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08009" w14:textId="77777777" w:rsidR="00CE00F8" w:rsidRDefault="00785786">
      <w:pPr>
        <w:spacing w:before="71"/>
        <w:ind w:left="112"/>
        <w:rPr>
          <w:b/>
          <w:sz w:val="28"/>
        </w:rPr>
      </w:pPr>
      <w:r>
        <w:rPr>
          <w:b/>
          <w:sz w:val="28"/>
          <w:u w:val="thick"/>
        </w:rPr>
        <w:t>VYTÁPĚNÍ</w:t>
      </w:r>
    </w:p>
    <w:p w14:paraId="1DFCA5D9" w14:textId="77777777" w:rsidR="00CE00F8" w:rsidRDefault="00CE00F8">
      <w:pPr>
        <w:pStyle w:val="Zkladntext"/>
        <w:spacing w:before="6"/>
        <w:rPr>
          <w:b/>
          <w:sz w:val="21"/>
        </w:rPr>
      </w:pPr>
    </w:p>
    <w:p w14:paraId="007341BD" w14:textId="77777777" w:rsidR="00CE00F8" w:rsidRDefault="00785786">
      <w:pPr>
        <w:pStyle w:val="Odstavecseseznamem"/>
        <w:numPr>
          <w:ilvl w:val="1"/>
          <w:numId w:val="3"/>
        </w:numPr>
        <w:tabs>
          <w:tab w:val="left" w:pos="968"/>
        </w:tabs>
        <w:spacing w:before="100"/>
        <w:ind w:hanging="496"/>
        <w:jc w:val="left"/>
        <w:rPr>
          <w:sz w:val="24"/>
        </w:rPr>
      </w:pPr>
      <w:r>
        <w:rPr>
          <w:sz w:val="24"/>
          <w:u w:val="single"/>
        </w:rPr>
        <w:t>Úvod</w:t>
      </w:r>
    </w:p>
    <w:p w14:paraId="60ADA336" w14:textId="77777777" w:rsidR="00CE00F8" w:rsidRDefault="00785786">
      <w:pPr>
        <w:pStyle w:val="Zkladntext"/>
        <w:spacing w:before="121"/>
        <w:ind w:left="112" w:firstLine="283"/>
      </w:pPr>
      <w:r>
        <w:t>Podkladem</w:t>
      </w:r>
      <w:r>
        <w:rPr>
          <w:spacing w:val="-8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t>zpracování</w:t>
      </w:r>
      <w:r>
        <w:rPr>
          <w:spacing w:val="-8"/>
        </w:rPr>
        <w:t xml:space="preserve"> </w:t>
      </w:r>
      <w:r>
        <w:t>projektové</w:t>
      </w:r>
      <w:r>
        <w:rPr>
          <w:spacing w:val="-7"/>
        </w:rPr>
        <w:t xml:space="preserve"> </w:t>
      </w:r>
      <w:r>
        <w:t>dokumentace</w:t>
      </w:r>
      <w:r>
        <w:rPr>
          <w:spacing w:val="-7"/>
        </w:rPr>
        <w:t xml:space="preserve"> </w:t>
      </w:r>
      <w:r>
        <w:t>byly</w:t>
      </w:r>
      <w:r>
        <w:rPr>
          <w:spacing w:val="-8"/>
        </w:rPr>
        <w:t xml:space="preserve"> </w:t>
      </w:r>
      <w:r>
        <w:t>stavební</w:t>
      </w:r>
      <w:r>
        <w:rPr>
          <w:spacing w:val="-8"/>
        </w:rPr>
        <w:t xml:space="preserve"> </w:t>
      </w:r>
      <w:r>
        <w:t>výkresy</w:t>
      </w:r>
      <w:r>
        <w:rPr>
          <w:spacing w:val="-8"/>
        </w:rPr>
        <w:t xml:space="preserve"> </w:t>
      </w:r>
      <w:r>
        <w:t>objektu,</w:t>
      </w:r>
      <w:r>
        <w:rPr>
          <w:spacing w:val="-72"/>
        </w:rPr>
        <w:t xml:space="preserve"> </w:t>
      </w:r>
      <w:r>
        <w:t>požadavky</w:t>
      </w:r>
      <w:r>
        <w:rPr>
          <w:spacing w:val="-2"/>
        </w:rPr>
        <w:t xml:space="preserve"> </w:t>
      </w:r>
      <w:r>
        <w:t>investora, prohlídka</w:t>
      </w:r>
      <w:r>
        <w:rPr>
          <w:spacing w:val="-2"/>
        </w:rPr>
        <w:t xml:space="preserve"> </w:t>
      </w:r>
      <w:r>
        <w:t>stavby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platné ČSN.</w:t>
      </w:r>
    </w:p>
    <w:p w14:paraId="005B2743" w14:textId="77777777" w:rsidR="00CE00F8" w:rsidRDefault="00785786">
      <w:pPr>
        <w:pStyle w:val="Odstavecseseznamem"/>
        <w:numPr>
          <w:ilvl w:val="1"/>
          <w:numId w:val="3"/>
        </w:numPr>
        <w:tabs>
          <w:tab w:val="left" w:pos="891"/>
        </w:tabs>
        <w:spacing w:before="119"/>
        <w:ind w:left="890" w:hanging="496"/>
        <w:jc w:val="left"/>
        <w:rPr>
          <w:sz w:val="24"/>
        </w:rPr>
      </w:pPr>
      <w:r>
        <w:rPr>
          <w:sz w:val="24"/>
          <w:u w:val="single"/>
        </w:rPr>
        <w:t>Podklady</w:t>
      </w:r>
    </w:p>
    <w:p w14:paraId="43FDEFB6" w14:textId="77777777" w:rsidR="00CE00F8" w:rsidRDefault="00785786">
      <w:pPr>
        <w:pStyle w:val="Odstavecseseznamem"/>
        <w:numPr>
          <w:ilvl w:val="2"/>
          <w:numId w:val="4"/>
        </w:numPr>
        <w:tabs>
          <w:tab w:val="left" w:pos="832"/>
          <w:tab w:val="left" w:pos="833"/>
        </w:tabs>
        <w:spacing w:before="120" w:line="291" w:lineRule="exact"/>
        <w:ind w:hanging="361"/>
        <w:rPr>
          <w:sz w:val="24"/>
        </w:rPr>
      </w:pPr>
      <w:r>
        <w:rPr>
          <w:sz w:val="24"/>
        </w:rPr>
        <w:t>stavební</w:t>
      </w:r>
      <w:r>
        <w:rPr>
          <w:spacing w:val="-11"/>
          <w:sz w:val="24"/>
        </w:rPr>
        <w:t xml:space="preserve"> </w:t>
      </w:r>
      <w:r>
        <w:rPr>
          <w:sz w:val="24"/>
        </w:rPr>
        <w:t>výkresy,</w:t>
      </w:r>
      <w:r>
        <w:rPr>
          <w:spacing w:val="-12"/>
          <w:sz w:val="24"/>
        </w:rPr>
        <w:t xml:space="preserve"> </w:t>
      </w:r>
      <w:r>
        <w:rPr>
          <w:sz w:val="24"/>
        </w:rPr>
        <w:t>stavebně</w:t>
      </w:r>
      <w:r>
        <w:rPr>
          <w:spacing w:val="-10"/>
          <w:sz w:val="24"/>
        </w:rPr>
        <w:t xml:space="preserve"> </w:t>
      </w:r>
      <w:r>
        <w:rPr>
          <w:sz w:val="24"/>
        </w:rPr>
        <w:t>technický</w:t>
      </w:r>
      <w:r>
        <w:rPr>
          <w:spacing w:val="-11"/>
          <w:sz w:val="24"/>
        </w:rPr>
        <w:t xml:space="preserve"> </w:t>
      </w:r>
      <w:r>
        <w:rPr>
          <w:sz w:val="24"/>
        </w:rPr>
        <w:t>průzkum,</w:t>
      </w:r>
      <w:r>
        <w:rPr>
          <w:spacing w:val="-12"/>
          <w:sz w:val="24"/>
        </w:rPr>
        <w:t xml:space="preserve"> </w:t>
      </w:r>
      <w:r>
        <w:rPr>
          <w:sz w:val="24"/>
        </w:rPr>
        <w:t>požadavky</w:t>
      </w:r>
      <w:r>
        <w:rPr>
          <w:spacing w:val="-11"/>
          <w:sz w:val="24"/>
        </w:rPr>
        <w:t xml:space="preserve"> </w:t>
      </w:r>
      <w:r>
        <w:rPr>
          <w:sz w:val="24"/>
        </w:rPr>
        <w:t>investora</w:t>
      </w:r>
    </w:p>
    <w:p w14:paraId="7FE1DFB3" w14:textId="77777777" w:rsidR="00CE00F8" w:rsidRDefault="00785786">
      <w:pPr>
        <w:pStyle w:val="Odstavecseseznamem"/>
        <w:numPr>
          <w:ilvl w:val="2"/>
          <w:numId w:val="4"/>
        </w:numPr>
        <w:tabs>
          <w:tab w:val="left" w:pos="832"/>
          <w:tab w:val="left" w:pos="833"/>
        </w:tabs>
        <w:spacing w:line="290" w:lineRule="exact"/>
        <w:ind w:hanging="361"/>
        <w:rPr>
          <w:sz w:val="24"/>
        </w:rPr>
      </w:pPr>
      <w:r>
        <w:rPr>
          <w:sz w:val="24"/>
        </w:rPr>
        <w:t>přehled</w:t>
      </w:r>
      <w:r>
        <w:rPr>
          <w:spacing w:val="-5"/>
          <w:sz w:val="24"/>
        </w:rPr>
        <w:t xml:space="preserve"> </w:t>
      </w:r>
      <w:r>
        <w:rPr>
          <w:sz w:val="24"/>
        </w:rPr>
        <w:t>použitých</w:t>
      </w:r>
      <w:r>
        <w:rPr>
          <w:spacing w:val="-3"/>
          <w:sz w:val="24"/>
        </w:rPr>
        <w:t xml:space="preserve"> </w:t>
      </w:r>
      <w:r>
        <w:rPr>
          <w:sz w:val="24"/>
        </w:rPr>
        <w:t>norem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předpisů:</w:t>
      </w:r>
    </w:p>
    <w:p w14:paraId="174FC24D" w14:textId="77777777" w:rsidR="00CE00F8" w:rsidRDefault="00785786">
      <w:pPr>
        <w:pStyle w:val="Zkladntext"/>
        <w:ind w:left="820" w:right="1234"/>
        <w:jc w:val="both"/>
      </w:pPr>
      <w:r>
        <w:rPr>
          <w:b/>
        </w:rPr>
        <w:t xml:space="preserve">ČSN 06 0310 </w:t>
      </w:r>
      <w:r>
        <w:t>- „Tepelné soustavy v budovách – Projektování a montáž“</w:t>
      </w:r>
      <w:r>
        <w:rPr>
          <w:spacing w:val="-72"/>
        </w:rPr>
        <w:t xml:space="preserve"> </w:t>
      </w:r>
      <w:r>
        <w:rPr>
          <w:b/>
        </w:rPr>
        <w:t xml:space="preserve">ČSN 06 0830 </w:t>
      </w:r>
      <w:r>
        <w:t>- „Tepelné soustavy v budovách – Zabezpečovací zařízení“</w:t>
      </w:r>
      <w:r>
        <w:rPr>
          <w:spacing w:val="-72"/>
        </w:rPr>
        <w:t xml:space="preserve"> </w:t>
      </w:r>
      <w:r>
        <w:rPr>
          <w:b/>
        </w:rPr>
        <w:t>ČSN</w:t>
      </w:r>
      <w:r>
        <w:rPr>
          <w:b/>
          <w:spacing w:val="-2"/>
        </w:rPr>
        <w:t xml:space="preserve"> </w:t>
      </w:r>
      <w:r>
        <w:rPr>
          <w:b/>
        </w:rPr>
        <w:t>73</w:t>
      </w:r>
      <w:r>
        <w:rPr>
          <w:b/>
          <w:spacing w:val="-1"/>
        </w:rPr>
        <w:t xml:space="preserve"> </w:t>
      </w:r>
      <w:r>
        <w:rPr>
          <w:b/>
        </w:rPr>
        <w:t>0110</w:t>
      </w:r>
      <w:r>
        <w:rPr>
          <w:b/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„Výkresy</w:t>
      </w:r>
      <w:r>
        <w:rPr>
          <w:spacing w:val="-1"/>
        </w:rPr>
        <w:t xml:space="preserve"> </w:t>
      </w:r>
      <w:r>
        <w:t>ústředního</w:t>
      </w:r>
      <w:r>
        <w:rPr>
          <w:spacing w:val="-2"/>
        </w:rPr>
        <w:t xml:space="preserve"> </w:t>
      </w:r>
      <w:r>
        <w:t>vytápění“</w:t>
      </w:r>
    </w:p>
    <w:p w14:paraId="69DDC994" w14:textId="77777777" w:rsidR="00CE00F8" w:rsidRDefault="00785786">
      <w:pPr>
        <w:pStyle w:val="Zkladntext"/>
        <w:spacing w:line="289" w:lineRule="exact"/>
        <w:ind w:left="820"/>
      </w:pPr>
      <w:r>
        <w:rPr>
          <w:b/>
        </w:rPr>
        <w:t>ČSN</w:t>
      </w:r>
      <w:r>
        <w:rPr>
          <w:b/>
          <w:spacing w:val="-4"/>
        </w:rPr>
        <w:t xml:space="preserve"> </w:t>
      </w:r>
      <w:r>
        <w:rPr>
          <w:b/>
        </w:rPr>
        <w:t>EN</w:t>
      </w:r>
      <w:r>
        <w:rPr>
          <w:b/>
          <w:spacing w:val="-3"/>
        </w:rPr>
        <w:t xml:space="preserve"> </w:t>
      </w:r>
      <w:r>
        <w:rPr>
          <w:b/>
        </w:rPr>
        <w:t>12</w:t>
      </w:r>
      <w:r>
        <w:rPr>
          <w:b/>
          <w:spacing w:val="-2"/>
        </w:rPr>
        <w:t xml:space="preserve"> </w:t>
      </w:r>
      <w:r>
        <w:rPr>
          <w:b/>
        </w:rPr>
        <w:t>831</w:t>
      </w:r>
      <w:r>
        <w:rPr>
          <w:b/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„Tepelné</w:t>
      </w:r>
      <w:r>
        <w:rPr>
          <w:spacing w:val="-2"/>
        </w:rPr>
        <w:t xml:space="preserve"> </w:t>
      </w:r>
      <w:r>
        <w:t>soustavy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budovách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výpočet</w:t>
      </w:r>
      <w:r>
        <w:rPr>
          <w:spacing w:val="-4"/>
        </w:rPr>
        <w:t xml:space="preserve"> </w:t>
      </w:r>
      <w:r>
        <w:t>tepelného</w:t>
      </w:r>
      <w:r>
        <w:rPr>
          <w:spacing w:val="-4"/>
        </w:rPr>
        <w:t xml:space="preserve"> </w:t>
      </w:r>
      <w:r>
        <w:t>výkonu“</w:t>
      </w:r>
    </w:p>
    <w:p w14:paraId="7C8B2926" w14:textId="77777777" w:rsidR="00CE00F8" w:rsidRDefault="00785786">
      <w:pPr>
        <w:spacing w:line="289" w:lineRule="exact"/>
        <w:ind w:left="820"/>
        <w:rPr>
          <w:sz w:val="24"/>
        </w:rPr>
      </w:pPr>
      <w:r>
        <w:rPr>
          <w:b/>
          <w:sz w:val="24"/>
        </w:rPr>
        <w:t>ČSN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73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0540:1-4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„Tepelná</w:t>
      </w:r>
      <w:r>
        <w:rPr>
          <w:spacing w:val="-4"/>
          <w:sz w:val="24"/>
        </w:rPr>
        <w:t xml:space="preserve"> </w:t>
      </w:r>
      <w:r>
        <w:rPr>
          <w:sz w:val="24"/>
        </w:rPr>
        <w:t>ochrana</w:t>
      </w:r>
      <w:r>
        <w:rPr>
          <w:spacing w:val="-3"/>
          <w:sz w:val="24"/>
        </w:rPr>
        <w:t xml:space="preserve"> </w:t>
      </w:r>
      <w:r>
        <w:rPr>
          <w:sz w:val="24"/>
        </w:rPr>
        <w:t>budov“</w:t>
      </w:r>
    </w:p>
    <w:p w14:paraId="01B696B6" w14:textId="77777777" w:rsidR="00CE00F8" w:rsidRDefault="00785786">
      <w:pPr>
        <w:pStyle w:val="Zkladntext"/>
        <w:ind w:left="820" w:right="715"/>
      </w:pPr>
      <w:r>
        <w:rPr>
          <w:b/>
        </w:rPr>
        <w:t xml:space="preserve">ČSN EN 442-1 </w:t>
      </w:r>
      <w:r>
        <w:t>- „Otopná tělesa - Část 1: Technické specifikace a požadavky“</w:t>
      </w:r>
      <w:r>
        <w:rPr>
          <w:spacing w:val="-72"/>
        </w:rPr>
        <w:t xml:space="preserve"> </w:t>
      </w:r>
      <w:r>
        <w:rPr>
          <w:b/>
        </w:rPr>
        <w:t xml:space="preserve">ČSN EN 442-2 </w:t>
      </w:r>
      <w:r>
        <w:t>- „Otopná tělesa - Část 2: Zkoušky a jejich vyhodnocování“</w:t>
      </w:r>
      <w:r>
        <w:rPr>
          <w:spacing w:val="1"/>
        </w:rPr>
        <w:t xml:space="preserve"> </w:t>
      </w:r>
      <w:r>
        <w:rPr>
          <w:b/>
        </w:rPr>
        <w:t>ČSN</w:t>
      </w:r>
      <w:r>
        <w:rPr>
          <w:b/>
          <w:spacing w:val="-2"/>
        </w:rPr>
        <w:t xml:space="preserve"> </w:t>
      </w:r>
      <w:r>
        <w:rPr>
          <w:b/>
        </w:rPr>
        <w:t>EN</w:t>
      </w:r>
      <w:r>
        <w:rPr>
          <w:b/>
          <w:spacing w:val="-2"/>
        </w:rPr>
        <w:t xml:space="preserve"> </w:t>
      </w:r>
      <w:r>
        <w:rPr>
          <w:b/>
        </w:rPr>
        <w:t>442-3</w:t>
      </w:r>
      <w:r>
        <w:rPr>
          <w:b/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„Otopná</w:t>
      </w:r>
      <w:r>
        <w:rPr>
          <w:spacing w:val="-3"/>
        </w:rPr>
        <w:t xml:space="preserve"> </w:t>
      </w:r>
      <w:r>
        <w:t>tělesa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Část</w:t>
      </w:r>
      <w:r>
        <w:rPr>
          <w:spacing w:val="-3"/>
        </w:rPr>
        <w:t xml:space="preserve"> </w:t>
      </w:r>
      <w:r>
        <w:t>3:</w:t>
      </w:r>
      <w:r>
        <w:rPr>
          <w:spacing w:val="1"/>
        </w:rPr>
        <w:t xml:space="preserve"> </w:t>
      </w:r>
      <w:r>
        <w:t>Posuzování</w:t>
      </w:r>
      <w:r>
        <w:rPr>
          <w:spacing w:val="-2"/>
        </w:rPr>
        <w:t xml:space="preserve"> </w:t>
      </w:r>
      <w:r>
        <w:t>shody“</w:t>
      </w:r>
    </w:p>
    <w:p w14:paraId="54C079FD" w14:textId="77777777" w:rsidR="00CE00F8" w:rsidRDefault="00785786">
      <w:pPr>
        <w:pStyle w:val="Zkladntext"/>
        <w:ind w:left="472" w:firstLine="348"/>
      </w:pPr>
      <w:r>
        <w:rPr>
          <w:b/>
        </w:rPr>
        <w:t>ČSN</w:t>
      </w:r>
      <w:r>
        <w:rPr>
          <w:b/>
          <w:spacing w:val="34"/>
        </w:rPr>
        <w:t xml:space="preserve"> </w:t>
      </w:r>
      <w:r>
        <w:rPr>
          <w:b/>
        </w:rPr>
        <w:t>EN</w:t>
      </w:r>
      <w:r>
        <w:rPr>
          <w:b/>
          <w:spacing w:val="34"/>
        </w:rPr>
        <w:t xml:space="preserve"> </w:t>
      </w:r>
      <w:r>
        <w:rPr>
          <w:b/>
        </w:rPr>
        <w:t>12170</w:t>
      </w:r>
      <w:r>
        <w:rPr>
          <w:b/>
          <w:spacing w:val="38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„Otopné</w:t>
      </w:r>
      <w:r>
        <w:rPr>
          <w:spacing w:val="36"/>
        </w:rPr>
        <w:t xml:space="preserve"> </w:t>
      </w:r>
      <w:r>
        <w:t>soustavy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budovách</w:t>
      </w:r>
      <w:r>
        <w:rPr>
          <w:spacing w:val="35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Pokyny</w:t>
      </w:r>
      <w:r>
        <w:rPr>
          <w:spacing w:val="36"/>
        </w:rPr>
        <w:t xml:space="preserve"> </w:t>
      </w:r>
      <w:r>
        <w:t>pro</w:t>
      </w:r>
      <w:r>
        <w:rPr>
          <w:spacing w:val="34"/>
        </w:rPr>
        <w:t xml:space="preserve"> </w:t>
      </w:r>
      <w:r>
        <w:t>provoz,</w:t>
      </w:r>
      <w:r>
        <w:rPr>
          <w:spacing w:val="34"/>
        </w:rPr>
        <w:t xml:space="preserve"> </w:t>
      </w:r>
      <w:r>
        <w:t>údržbu</w:t>
      </w:r>
      <w:r>
        <w:rPr>
          <w:spacing w:val="35"/>
        </w:rPr>
        <w:t xml:space="preserve"> </w:t>
      </w:r>
      <w:r>
        <w:t>a</w:t>
      </w:r>
      <w:r>
        <w:rPr>
          <w:spacing w:val="-72"/>
        </w:rPr>
        <w:t xml:space="preserve"> </w:t>
      </w:r>
      <w:r>
        <w:t>užití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Otopné</w:t>
      </w:r>
      <w:r>
        <w:rPr>
          <w:spacing w:val="-1"/>
        </w:rPr>
        <w:t xml:space="preserve"> </w:t>
      </w:r>
      <w:r>
        <w:t>soustavy</w:t>
      </w:r>
      <w:r>
        <w:rPr>
          <w:spacing w:val="2"/>
        </w:rPr>
        <w:t xml:space="preserve"> </w:t>
      </w:r>
      <w:r>
        <w:t>vyžadující</w:t>
      </w:r>
      <w:r>
        <w:rPr>
          <w:spacing w:val="-2"/>
        </w:rPr>
        <w:t xml:space="preserve"> </w:t>
      </w:r>
      <w:r>
        <w:t>kvalifikovanou obsluhu“</w:t>
      </w:r>
    </w:p>
    <w:p w14:paraId="7714CFC0" w14:textId="77777777" w:rsidR="00CE00F8" w:rsidRDefault="00785786">
      <w:pPr>
        <w:spacing w:before="1" w:line="289" w:lineRule="exact"/>
        <w:ind w:left="820"/>
        <w:rPr>
          <w:sz w:val="24"/>
        </w:rPr>
      </w:pPr>
      <w:r>
        <w:rPr>
          <w:b/>
          <w:sz w:val="24"/>
        </w:rPr>
        <w:t>ČSN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06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1008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„Požární</w:t>
      </w:r>
      <w:r>
        <w:rPr>
          <w:spacing w:val="-3"/>
          <w:sz w:val="24"/>
        </w:rPr>
        <w:t xml:space="preserve"> </w:t>
      </w:r>
      <w:r>
        <w:rPr>
          <w:sz w:val="24"/>
        </w:rPr>
        <w:t>bezpečnost</w:t>
      </w:r>
      <w:r>
        <w:rPr>
          <w:spacing w:val="-5"/>
          <w:sz w:val="24"/>
        </w:rPr>
        <w:t xml:space="preserve"> </w:t>
      </w:r>
      <w:r>
        <w:rPr>
          <w:sz w:val="24"/>
        </w:rPr>
        <w:t>tepelných</w:t>
      </w:r>
      <w:r>
        <w:rPr>
          <w:spacing w:val="-3"/>
          <w:sz w:val="24"/>
        </w:rPr>
        <w:t xml:space="preserve"> </w:t>
      </w:r>
      <w:r>
        <w:rPr>
          <w:sz w:val="24"/>
        </w:rPr>
        <w:t>zařízení“</w:t>
      </w:r>
    </w:p>
    <w:p w14:paraId="7472FEB8" w14:textId="77777777" w:rsidR="00CE00F8" w:rsidRDefault="00785786">
      <w:pPr>
        <w:spacing w:line="289" w:lineRule="exact"/>
        <w:ind w:left="820"/>
        <w:rPr>
          <w:sz w:val="24"/>
        </w:rPr>
      </w:pPr>
      <w:r>
        <w:rPr>
          <w:b/>
          <w:sz w:val="24"/>
        </w:rPr>
        <w:t>ČSN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73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0802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„Požární</w:t>
      </w:r>
      <w:r>
        <w:rPr>
          <w:spacing w:val="-3"/>
          <w:sz w:val="24"/>
        </w:rPr>
        <w:t xml:space="preserve"> </w:t>
      </w:r>
      <w:r>
        <w:rPr>
          <w:sz w:val="24"/>
        </w:rPr>
        <w:t>ochrana</w:t>
      </w:r>
      <w:r>
        <w:rPr>
          <w:spacing w:val="-4"/>
          <w:sz w:val="24"/>
        </w:rPr>
        <w:t xml:space="preserve"> </w:t>
      </w:r>
      <w:r>
        <w:rPr>
          <w:sz w:val="24"/>
        </w:rPr>
        <w:t>staveb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nevýrobní</w:t>
      </w:r>
      <w:r>
        <w:rPr>
          <w:spacing w:val="-4"/>
          <w:sz w:val="24"/>
        </w:rPr>
        <w:t xml:space="preserve"> </w:t>
      </w:r>
      <w:r>
        <w:rPr>
          <w:sz w:val="24"/>
        </w:rPr>
        <w:t>objekty“</w:t>
      </w:r>
    </w:p>
    <w:p w14:paraId="7AA2D05A" w14:textId="77777777" w:rsidR="00CE00F8" w:rsidRDefault="00785786">
      <w:pPr>
        <w:pStyle w:val="Zkladntext"/>
        <w:spacing w:before="1"/>
        <w:ind w:left="820"/>
      </w:pPr>
      <w:r>
        <w:rPr>
          <w:b/>
        </w:rPr>
        <w:t>ČSN</w:t>
      </w:r>
      <w:r>
        <w:rPr>
          <w:b/>
          <w:spacing w:val="-4"/>
        </w:rPr>
        <w:t xml:space="preserve"> </w:t>
      </w:r>
      <w:r>
        <w:rPr>
          <w:b/>
        </w:rPr>
        <w:t>73</w:t>
      </w:r>
      <w:r>
        <w:rPr>
          <w:b/>
          <w:spacing w:val="-3"/>
        </w:rPr>
        <w:t xml:space="preserve"> </w:t>
      </w:r>
      <w:r>
        <w:rPr>
          <w:b/>
        </w:rPr>
        <w:t>0810</w:t>
      </w:r>
      <w:r>
        <w:rPr>
          <w:b/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„Požární</w:t>
      </w:r>
      <w:r>
        <w:rPr>
          <w:spacing w:val="-3"/>
        </w:rPr>
        <w:t xml:space="preserve"> </w:t>
      </w:r>
      <w:r>
        <w:t>bezpečnost</w:t>
      </w:r>
      <w:r>
        <w:rPr>
          <w:spacing w:val="-5"/>
        </w:rPr>
        <w:t xml:space="preserve"> </w:t>
      </w:r>
      <w:r>
        <w:t>staveb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společná</w:t>
      </w:r>
      <w:r>
        <w:rPr>
          <w:spacing w:val="-4"/>
        </w:rPr>
        <w:t xml:space="preserve"> </w:t>
      </w:r>
      <w:r>
        <w:t>ustanovení“</w:t>
      </w:r>
    </w:p>
    <w:p w14:paraId="5320021B" w14:textId="77777777" w:rsidR="00CE00F8" w:rsidRDefault="00CE00F8">
      <w:pPr>
        <w:pStyle w:val="Zkladntext"/>
        <w:spacing w:before="11"/>
        <w:rPr>
          <w:sz w:val="23"/>
        </w:rPr>
      </w:pPr>
    </w:p>
    <w:p w14:paraId="0DFDB7EE" w14:textId="77777777" w:rsidR="00CE00F8" w:rsidRDefault="00785786">
      <w:pPr>
        <w:ind w:left="820"/>
        <w:rPr>
          <w:sz w:val="24"/>
        </w:rPr>
      </w:pPr>
      <w:r>
        <w:rPr>
          <w:b/>
          <w:sz w:val="24"/>
        </w:rPr>
        <w:t>Zákon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406/2000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Sb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(318/2012</w:t>
      </w:r>
      <w:r>
        <w:rPr>
          <w:spacing w:val="-2"/>
          <w:sz w:val="24"/>
        </w:rPr>
        <w:t xml:space="preserve"> </w:t>
      </w:r>
      <w:r>
        <w:rPr>
          <w:sz w:val="24"/>
        </w:rPr>
        <w:t>Sb.)</w:t>
      </w:r>
      <w:r>
        <w:rPr>
          <w:spacing w:val="70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zákon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hospodaření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energií</w:t>
      </w:r>
    </w:p>
    <w:p w14:paraId="5985CB13" w14:textId="77777777" w:rsidR="00CE00F8" w:rsidRDefault="00785786">
      <w:pPr>
        <w:pStyle w:val="Zkladntext"/>
        <w:spacing w:before="1"/>
        <w:ind w:left="112" w:right="58" w:firstLine="708"/>
      </w:pPr>
      <w:r>
        <w:rPr>
          <w:b/>
        </w:rPr>
        <w:t>Zákon</w:t>
      </w:r>
      <w:r>
        <w:rPr>
          <w:b/>
          <w:spacing w:val="21"/>
        </w:rPr>
        <w:t xml:space="preserve"> </w:t>
      </w:r>
      <w:r>
        <w:rPr>
          <w:b/>
        </w:rPr>
        <w:t>č.</w:t>
      </w:r>
      <w:r>
        <w:rPr>
          <w:b/>
          <w:spacing w:val="21"/>
        </w:rPr>
        <w:t xml:space="preserve"> </w:t>
      </w:r>
      <w:r>
        <w:rPr>
          <w:b/>
        </w:rPr>
        <w:t>177/2006</w:t>
      </w:r>
      <w:r>
        <w:rPr>
          <w:b/>
          <w:spacing w:val="22"/>
        </w:rPr>
        <w:t xml:space="preserve"> </w:t>
      </w:r>
      <w:r>
        <w:rPr>
          <w:b/>
        </w:rPr>
        <w:t>Sb</w:t>
      </w:r>
      <w:r>
        <w:t>.</w:t>
      </w:r>
      <w:r>
        <w:rPr>
          <w:spacing w:val="20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kterým</w:t>
      </w:r>
      <w:r>
        <w:rPr>
          <w:spacing w:val="22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mění</w:t>
      </w:r>
      <w:r>
        <w:rPr>
          <w:spacing w:val="21"/>
        </w:rPr>
        <w:t xml:space="preserve"> </w:t>
      </w:r>
      <w:r>
        <w:t>zákon</w:t>
      </w:r>
      <w:r>
        <w:rPr>
          <w:spacing w:val="24"/>
        </w:rPr>
        <w:t xml:space="preserve"> </w:t>
      </w:r>
      <w:r>
        <w:t>č.</w:t>
      </w:r>
      <w:r>
        <w:rPr>
          <w:spacing w:val="21"/>
        </w:rPr>
        <w:t xml:space="preserve"> </w:t>
      </w:r>
      <w:r>
        <w:t>406/200</w:t>
      </w:r>
      <w:r>
        <w:rPr>
          <w:spacing w:val="22"/>
        </w:rPr>
        <w:t xml:space="preserve"> </w:t>
      </w:r>
      <w:r>
        <w:t>Sb.,</w:t>
      </w:r>
      <w:r>
        <w:rPr>
          <w:spacing w:val="20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hospodaření</w:t>
      </w:r>
      <w:r>
        <w:rPr>
          <w:spacing w:val="-72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energií,</w:t>
      </w:r>
      <w:r>
        <w:rPr>
          <w:spacing w:val="-2"/>
        </w:rPr>
        <w:t xml:space="preserve"> </w:t>
      </w:r>
      <w:r>
        <w:t>ve znění</w:t>
      </w:r>
      <w:r>
        <w:rPr>
          <w:spacing w:val="-1"/>
        </w:rPr>
        <w:t xml:space="preserve"> </w:t>
      </w:r>
      <w:r>
        <w:t>pozdějších předpisů</w:t>
      </w:r>
    </w:p>
    <w:p w14:paraId="7CCC78C8" w14:textId="77777777" w:rsidR="00CE00F8" w:rsidRDefault="00785786">
      <w:pPr>
        <w:pStyle w:val="Zkladntext"/>
        <w:ind w:left="112" w:right="58" w:firstLine="708"/>
      </w:pPr>
      <w:r>
        <w:rPr>
          <w:b/>
        </w:rPr>
        <w:t>Zákon</w:t>
      </w:r>
      <w:r>
        <w:rPr>
          <w:b/>
          <w:spacing w:val="21"/>
        </w:rPr>
        <w:t xml:space="preserve"> </w:t>
      </w:r>
      <w:r>
        <w:rPr>
          <w:b/>
        </w:rPr>
        <w:t>č.</w:t>
      </w:r>
      <w:r>
        <w:rPr>
          <w:b/>
          <w:spacing w:val="21"/>
        </w:rPr>
        <w:t xml:space="preserve"> </w:t>
      </w:r>
      <w:r>
        <w:rPr>
          <w:b/>
        </w:rPr>
        <w:t>318/2012</w:t>
      </w:r>
      <w:r>
        <w:rPr>
          <w:b/>
          <w:spacing w:val="22"/>
        </w:rPr>
        <w:t xml:space="preserve"> </w:t>
      </w:r>
      <w:r>
        <w:rPr>
          <w:b/>
        </w:rPr>
        <w:t>Sb</w:t>
      </w:r>
      <w:r>
        <w:t>.</w:t>
      </w:r>
      <w:r>
        <w:rPr>
          <w:spacing w:val="20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kterým</w:t>
      </w:r>
      <w:r>
        <w:rPr>
          <w:spacing w:val="22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mění</w:t>
      </w:r>
      <w:r>
        <w:rPr>
          <w:spacing w:val="21"/>
        </w:rPr>
        <w:t xml:space="preserve"> </w:t>
      </w:r>
      <w:r>
        <w:t>zákon</w:t>
      </w:r>
      <w:r>
        <w:rPr>
          <w:spacing w:val="24"/>
        </w:rPr>
        <w:t xml:space="preserve"> </w:t>
      </w:r>
      <w:r>
        <w:t>č.</w:t>
      </w:r>
      <w:r>
        <w:rPr>
          <w:spacing w:val="21"/>
        </w:rPr>
        <w:t xml:space="preserve"> </w:t>
      </w:r>
      <w:r>
        <w:t>406/200</w:t>
      </w:r>
      <w:r>
        <w:rPr>
          <w:spacing w:val="22"/>
        </w:rPr>
        <w:t xml:space="preserve"> </w:t>
      </w:r>
      <w:r>
        <w:t>Sb.,</w:t>
      </w:r>
      <w:r>
        <w:rPr>
          <w:spacing w:val="20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hospodaření</w:t>
      </w:r>
      <w:r>
        <w:rPr>
          <w:spacing w:val="-72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energií,</w:t>
      </w:r>
      <w:r>
        <w:rPr>
          <w:spacing w:val="-2"/>
        </w:rPr>
        <w:t xml:space="preserve"> </w:t>
      </w:r>
      <w:r>
        <w:t>ve znění</w:t>
      </w:r>
      <w:r>
        <w:rPr>
          <w:spacing w:val="-1"/>
        </w:rPr>
        <w:t xml:space="preserve"> </w:t>
      </w:r>
      <w:r>
        <w:t>pozdějších předpisů</w:t>
      </w:r>
    </w:p>
    <w:p w14:paraId="4B428B8A" w14:textId="77777777" w:rsidR="00CE00F8" w:rsidRDefault="00CE00F8">
      <w:pPr>
        <w:pStyle w:val="Zkladntext"/>
        <w:spacing w:before="1"/>
      </w:pPr>
    </w:p>
    <w:p w14:paraId="52F002C6" w14:textId="77777777" w:rsidR="00CE00F8" w:rsidRDefault="00785786">
      <w:pPr>
        <w:spacing w:line="289" w:lineRule="exact"/>
        <w:ind w:left="820"/>
        <w:jc w:val="both"/>
        <w:rPr>
          <w:sz w:val="24"/>
        </w:rPr>
      </w:pPr>
      <w:r>
        <w:rPr>
          <w:b/>
          <w:sz w:val="24"/>
        </w:rPr>
        <w:t>Vyhláška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264/2020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Sb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energetické</w:t>
      </w:r>
      <w:r>
        <w:rPr>
          <w:spacing w:val="-3"/>
          <w:sz w:val="24"/>
        </w:rPr>
        <w:t xml:space="preserve"> </w:t>
      </w:r>
      <w:r>
        <w:rPr>
          <w:sz w:val="24"/>
        </w:rPr>
        <w:t>náročnosti</w:t>
      </w:r>
      <w:r>
        <w:rPr>
          <w:spacing w:val="-4"/>
          <w:sz w:val="24"/>
        </w:rPr>
        <w:t xml:space="preserve"> </w:t>
      </w:r>
      <w:r>
        <w:rPr>
          <w:sz w:val="24"/>
        </w:rPr>
        <w:t>budov</w:t>
      </w:r>
    </w:p>
    <w:p w14:paraId="5CA7575F" w14:textId="77777777" w:rsidR="00CE00F8" w:rsidRDefault="00785786">
      <w:pPr>
        <w:pStyle w:val="Zkladntext"/>
        <w:ind w:left="112" w:right="110" w:firstLine="707"/>
        <w:jc w:val="both"/>
      </w:pPr>
      <w:r>
        <w:rPr>
          <w:b/>
        </w:rPr>
        <w:t>Vyhláška</w:t>
      </w:r>
      <w:r>
        <w:rPr>
          <w:b/>
          <w:spacing w:val="1"/>
        </w:rPr>
        <w:t xml:space="preserve"> </w:t>
      </w:r>
      <w:r>
        <w:rPr>
          <w:b/>
        </w:rPr>
        <w:t>č. 193/2007Sb.</w:t>
      </w:r>
      <w:r>
        <w:rPr>
          <w:b/>
          <w:spacing w:val="70"/>
        </w:rPr>
        <w:t xml:space="preserve"> </w:t>
      </w:r>
      <w:r>
        <w:t>kterou se stanoví podrobnosti účinnosti užití energie</w:t>
      </w:r>
      <w:r>
        <w:rPr>
          <w:spacing w:val="1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rozvodu</w:t>
      </w:r>
      <w:r>
        <w:rPr>
          <w:spacing w:val="-1"/>
        </w:rPr>
        <w:t xml:space="preserve"> </w:t>
      </w:r>
      <w:r>
        <w:t>tepelné</w:t>
      </w:r>
      <w:r>
        <w:rPr>
          <w:spacing w:val="-1"/>
        </w:rPr>
        <w:t xml:space="preserve"> </w:t>
      </w:r>
      <w:r>
        <w:t>energie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vnitřním</w:t>
      </w:r>
      <w:r>
        <w:rPr>
          <w:spacing w:val="-2"/>
        </w:rPr>
        <w:t xml:space="preserve"> </w:t>
      </w:r>
      <w:r>
        <w:t>rozvodu</w:t>
      </w:r>
      <w:r>
        <w:rPr>
          <w:spacing w:val="-1"/>
        </w:rPr>
        <w:t xml:space="preserve"> </w:t>
      </w:r>
      <w:r>
        <w:t>tepelné energie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chladu</w:t>
      </w:r>
    </w:p>
    <w:p w14:paraId="1ACFB181" w14:textId="77777777" w:rsidR="00CE00F8" w:rsidRDefault="00785786">
      <w:pPr>
        <w:pStyle w:val="Zkladntext"/>
        <w:spacing w:before="1"/>
        <w:ind w:left="112" w:right="105" w:firstLine="707"/>
        <w:jc w:val="both"/>
      </w:pPr>
      <w:r>
        <w:rPr>
          <w:b/>
        </w:rPr>
        <w:t xml:space="preserve">Vyhláška č.194/2007 Sb., </w:t>
      </w:r>
      <w:r>
        <w:t>kterou se stanoví pravidla pro vytápění a dodávku</w:t>
      </w:r>
      <w:r>
        <w:rPr>
          <w:spacing w:val="1"/>
        </w:rPr>
        <w:t xml:space="preserve"> </w:t>
      </w:r>
      <w:r>
        <w:t>teplé vody, měrné ukazatele spotřeby tepelné energie pro vytápění a pro přípravu teplé</w:t>
      </w:r>
      <w:r>
        <w:rPr>
          <w:spacing w:val="1"/>
        </w:rPr>
        <w:t xml:space="preserve"> </w:t>
      </w:r>
      <w:r>
        <w:t>vody a požadavky na vybavení vnitřních tepelných zařízení budov přístroji regulujícími</w:t>
      </w:r>
      <w:r>
        <w:rPr>
          <w:spacing w:val="1"/>
        </w:rPr>
        <w:t xml:space="preserve"> </w:t>
      </w:r>
      <w:r>
        <w:t>dodávku</w:t>
      </w:r>
      <w:r>
        <w:rPr>
          <w:spacing w:val="-1"/>
        </w:rPr>
        <w:t xml:space="preserve"> </w:t>
      </w:r>
      <w:r>
        <w:t>tepelné energie</w:t>
      </w:r>
      <w:r>
        <w:rPr>
          <w:spacing w:val="-1"/>
        </w:rPr>
        <w:t xml:space="preserve"> </w:t>
      </w:r>
      <w:r>
        <w:t>konečným</w:t>
      </w:r>
      <w:r>
        <w:rPr>
          <w:spacing w:val="-1"/>
        </w:rPr>
        <w:t xml:space="preserve"> </w:t>
      </w:r>
      <w:r>
        <w:t>spotřebitelům</w:t>
      </w:r>
    </w:p>
    <w:p w14:paraId="2CD95B1C" w14:textId="77777777" w:rsidR="00CE00F8" w:rsidRDefault="00785786">
      <w:pPr>
        <w:ind w:left="112" w:right="109" w:firstLine="707"/>
        <w:jc w:val="both"/>
        <w:rPr>
          <w:sz w:val="24"/>
        </w:rPr>
      </w:pPr>
      <w:r>
        <w:rPr>
          <w:b/>
          <w:sz w:val="24"/>
        </w:rPr>
        <w:t>Nařízení vlády č.361/2007 Sb</w:t>
      </w:r>
      <w:r>
        <w:rPr>
          <w:sz w:val="24"/>
        </w:rPr>
        <w:t>. v platném znění, kterými se stanoví podmínky</w:t>
      </w:r>
      <w:r>
        <w:rPr>
          <w:spacing w:val="1"/>
          <w:sz w:val="24"/>
        </w:rPr>
        <w:t xml:space="preserve"> </w:t>
      </w:r>
      <w:r>
        <w:rPr>
          <w:sz w:val="24"/>
        </w:rPr>
        <w:t>ochrany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zdravípři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práci</w:t>
      </w:r>
    </w:p>
    <w:p w14:paraId="29891252" w14:textId="77777777" w:rsidR="00CE00F8" w:rsidRDefault="00785786">
      <w:pPr>
        <w:ind w:left="112" w:right="108" w:firstLine="708"/>
        <w:jc w:val="both"/>
        <w:rPr>
          <w:sz w:val="24"/>
        </w:rPr>
      </w:pPr>
      <w:r>
        <w:rPr>
          <w:b/>
          <w:sz w:val="24"/>
        </w:rPr>
        <w:t>Nařízení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vlády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č.272/2011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Sb.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platném</w:t>
      </w:r>
      <w:r>
        <w:rPr>
          <w:spacing w:val="1"/>
          <w:sz w:val="24"/>
        </w:rPr>
        <w:t xml:space="preserve"> </w:t>
      </w:r>
      <w:r>
        <w:rPr>
          <w:sz w:val="24"/>
        </w:rPr>
        <w:t>znění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ochraně</w:t>
      </w:r>
      <w:r>
        <w:rPr>
          <w:spacing w:val="1"/>
          <w:sz w:val="24"/>
        </w:rPr>
        <w:t xml:space="preserve"> </w:t>
      </w:r>
      <w:r>
        <w:rPr>
          <w:sz w:val="24"/>
        </w:rPr>
        <w:t>zdraví</w:t>
      </w:r>
      <w:r>
        <w:rPr>
          <w:spacing w:val="1"/>
          <w:sz w:val="24"/>
        </w:rPr>
        <w:t xml:space="preserve"> </w:t>
      </w:r>
      <w:r>
        <w:rPr>
          <w:sz w:val="24"/>
        </w:rPr>
        <w:t>před</w:t>
      </w:r>
      <w:r>
        <w:rPr>
          <w:spacing w:val="1"/>
          <w:sz w:val="24"/>
        </w:rPr>
        <w:t xml:space="preserve"> </w:t>
      </w:r>
      <w:r>
        <w:rPr>
          <w:sz w:val="24"/>
        </w:rPr>
        <w:t>nepříznivými</w:t>
      </w:r>
      <w:r>
        <w:rPr>
          <w:spacing w:val="-2"/>
          <w:sz w:val="24"/>
        </w:rPr>
        <w:t xml:space="preserve"> </w:t>
      </w:r>
      <w:r>
        <w:rPr>
          <w:sz w:val="24"/>
        </w:rPr>
        <w:t>účinky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hluku </w:t>
      </w:r>
      <w:proofErr w:type="spellStart"/>
      <w:r>
        <w:rPr>
          <w:sz w:val="24"/>
        </w:rPr>
        <w:t>avibrací</w:t>
      </w:r>
      <w:proofErr w:type="spellEnd"/>
    </w:p>
    <w:p w14:paraId="0A90A2C4" w14:textId="77777777" w:rsidR="00CE00F8" w:rsidRDefault="00785786">
      <w:pPr>
        <w:pStyle w:val="Zkladntext"/>
        <w:ind w:left="472" w:right="107" w:hanging="360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 xml:space="preserve"> </w:t>
      </w:r>
      <w:r>
        <w:t>Kromě zde uvedených norem a předpisů je třeba respektovat ty, které jsou v době</w:t>
      </w:r>
      <w:r>
        <w:rPr>
          <w:spacing w:val="1"/>
        </w:rPr>
        <w:t xml:space="preserve"> </w:t>
      </w:r>
      <w:r>
        <w:t>návrhu</w:t>
      </w:r>
      <w:r>
        <w:rPr>
          <w:spacing w:val="-1"/>
        </w:rPr>
        <w:t xml:space="preserve"> </w:t>
      </w:r>
      <w:proofErr w:type="spellStart"/>
      <w:r>
        <w:t>aposuzování</w:t>
      </w:r>
      <w:proofErr w:type="spellEnd"/>
      <w:r>
        <w:rPr>
          <w:spacing w:val="1"/>
        </w:rPr>
        <w:t xml:space="preserve"> </w:t>
      </w:r>
      <w:r>
        <w:t>objektu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určeny</w:t>
      </w:r>
      <w:r>
        <w:rPr>
          <w:spacing w:val="-2"/>
        </w:rPr>
        <w:t xml:space="preserve"> </w:t>
      </w:r>
      <w:r>
        <w:t>jako závazné.</w:t>
      </w:r>
    </w:p>
    <w:p w14:paraId="69C0FDE9" w14:textId="77777777" w:rsidR="00CE00F8" w:rsidRDefault="00CE00F8">
      <w:pPr>
        <w:jc w:val="both"/>
        <w:sectPr w:rsidR="00CE00F8">
          <w:pgSz w:w="11900" w:h="16840"/>
          <w:pgMar w:top="1060" w:right="1020" w:bottom="280" w:left="1020" w:header="708" w:footer="708" w:gutter="0"/>
          <w:cols w:space="708"/>
        </w:sectPr>
      </w:pPr>
    </w:p>
    <w:p w14:paraId="2BD9C324" w14:textId="77777777" w:rsidR="00CE00F8" w:rsidRDefault="00785786">
      <w:pPr>
        <w:pStyle w:val="Odstavecseseznamem"/>
        <w:numPr>
          <w:ilvl w:val="1"/>
          <w:numId w:val="2"/>
        </w:numPr>
        <w:tabs>
          <w:tab w:val="left" w:pos="968"/>
        </w:tabs>
        <w:spacing w:before="70"/>
        <w:ind w:hanging="496"/>
        <w:rPr>
          <w:sz w:val="24"/>
        </w:rPr>
      </w:pPr>
      <w:r>
        <w:rPr>
          <w:sz w:val="24"/>
          <w:u w:val="single"/>
        </w:rPr>
        <w:lastRenderedPageBreak/>
        <w:t>Popis</w:t>
      </w:r>
    </w:p>
    <w:p w14:paraId="5C1FFA58" w14:textId="77777777" w:rsidR="00CE00F8" w:rsidRDefault="00785786">
      <w:pPr>
        <w:pStyle w:val="Zkladntext"/>
        <w:spacing w:before="121"/>
        <w:ind w:left="112" w:firstLine="283"/>
      </w:pPr>
      <w:r>
        <w:t>Požadavkem provozovatele budovy Gymnázia v Jihlavě bylo regulačně oddělit stávající</w:t>
      </w:r>
      <w:r>
        <w:rPr>
          <w:spacing w:val="1"/>
        </w:rPr>
        <w:t xml:space="preserve"> </w:t>
      </w:r>
      <w:r>
        <w:t>systém</w:t>
      </w:r>
      <w:r>
        <w:rPr>
          <w:spacing w:val="-6"/>
        </w:rPr>
        <w:t xml:space="preserve"> </w:t>
      </w:r>
      <w:r>
        <w:t>vytápění</w:t>
      </w:r>
      <w:r>
        <w:rPr>
          <w:spacing w:val="-6"/>
        </w:rPr>
        <w:t xml:space="preserve"> </w:t>
      </w:r>
      <w:r>
        <w:t>budovy</w:t>
      </w:r>
      <w:r>
        <w:rPr>
          <w:spacing w:val="-5"/>
        </w:rPr>
        <w:t xml:space="preserve"> </w:t>
      </w:r>
      <w:r>
        <w:t>B</w:t>
      </w:r>
      <w:r>
        <w:rPr>
          <w:spacing w:val="-6"/>
        </w:rPr>
        <w:t xml:space="preserve"> </w:t>
      </w:r>
      <w:r>
        <w:t>areálu.</w:t>
      </w:r>
      <w:r>
        <w:rPr>
          <w:spacing w:val="-6"/>
        </w:rPr>
        <w:t xml:space="preserve"> </w:t>
      </w:r>
      <w:r>
        <w:t>Ten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aktuálně</w:t>
      </w:r>
      <w:r>
        <w:rPr>
          <w:spacing w:val="-5"/>
        </w:rPr>
        <w:t xml:space="preserve"> </w:t>
      </w:r>
      <w:r>
        <w:t>řešen</w:t>
      </w:r>
      <w:r>
        <w:rPr>
          <w:spacing w:val="-4"/>
        </w:rPr>
        <w:t xml:space="preserve"> </w:t>
      </w:r>
      <w:r>
        <w:t>pouze</w:t>
      </w:r>
      <w:r>
        <w:rPr>
          <w:spacing w:val="-5"/>
        </w:rPr>
        <w:t xml:space="preserve"> </w:t>
      </w:r>
      <w:r>
        <w:t>jedním</w:t>
      </w:r>
      <w:r>
        <w:rPr>
          <w:spacing w:val="-6"/>
        </w:rPr>
        <w:t xml:space="preserve"> </w:t>
      </w:r>
      <w:r>
        <w:t>okruhem</w:t>
      </w:r>
      <w:r>
        <w:rPr>
          <w:spacing w:val="-6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hlavním</w:t>
      </w:r>
      <w:r>
        <w:rPr>
          <w:spacing w:val="-72"/>
        </w:rPr>
        <w:t xml:space="preserve"> </w:t>
      </w:r>
      <w:r>
        <w:t>oběhovým</w:t>
      </w:r>
      <w:r>
        <w:rPr>
          <w:spacing w:val="-2"/>
        </w:rPr>
        <w:t xml:space="preserve"> </w:t>
      </w:r>
      <w:r>
        <w:t>čerpadlem a</w:t>
      </w:r>
      <w:r>
        <w:rPr>
          <w:spacing w:val="-3"/>
        </w:rPr>
        <w:t xml:space="preserve"> </w:t>
      </w:r>
      <w:r>
        <w:t>třícestným</w:t>
      </w:r>
      <w:r>
        <w:rPr>
          <w:spacing w:val="-2"/>
        </w:rPr>
        <w:t xml:space="preserve"> </w:t>
      </w:r>
      <w:r>
        <w:t>ventilem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kotelně</w:t>
      </w:r>
      <w:r>
        <w:rPr>
          <w:spacing w:val="-1"/>
        </w:rPr>
        <w:t xml:space="preserve"> </w:t>
      </w:r>
      <w:r>
        <w:t>objektu.</w:t>
      </w:r>
    </w:p>
    <w:p w14:paraId="51D3D9A2" w14:textId="77777777" w:rsidR="00CE00F8" w:rsidRDefault="00CE00F8">
      <w:pPr>
        <w:pStyle w:val="Zkladntext"/>
        <w:spacing w:before="9"/>
        <w:rPr>
          <w:sz w:val="29"/>
        </w:rPr>
      </w:pPr>
    </w:p>
    <w:p w14:paraId="4751099F" w14:textId="77777777" w:rsidR="00CE00F8" w:rsidRDefault="00785786">
      <w:pPr>
        <w:pStyle w:val="Odstavecseseznamem"/>
        <w:numPr>
          <w:ilvl w:val="1"/>
          <w:numId w:val="2"/>
        </w:numPr>
        <w:tabs>
          <w:tab w:val="left" w:pos="968"/>
        </w:tabs>
        <w:ind w:hanging="496"/>
        <w:jc w:val="both"/>
        <w:rPr>
          <w:sz w:val="24"/>
        </w:rPr>
      </w:pPr>
      <w:r>
        <w:rPr>
          <w:sz w:val="24"/>
          <w:u w:val="single"/>
        </w:rPr>
        <w:t>Stávající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stav</w:t>
      </w:r>
    </w:p>
    <w:p w14:paraId="0AEAF693" w14:textId="77777777" w:rsidR="00CE00F8" w:rsidRDefault="00785786">
      <w:pPr>
        <w:pStyle w:val="Zkladntext"/>
        <w:spacing w:before="121"/>
        <w:ind w:left="112" w:right="317" w:firstLine="283"/>
        <w:jc w:val="both"/>
      </w:pPr>
      <w:r>
        <w:t>Aktuálně je systém vytápění budovy B řešen pouze jedním topným okruhem s hlavním</w:t>
      </w:r>
      <w:r>
        <w:rPr>
          <w:spacing w:val="-73"/>
        </w:rPr>
        <w:t xml:space="preserve"> </w:t>
      </w:r>
      <w:r>
        <w:t>oběhovým</w:t>
      </w:r>
      <w:r>
        <w:rPr>
          <w:spacing w:val="-2"/>
        </w:rPr>
        <w:t xml:space="preserve"> </w:t>
      </w:r>
      <w:r>
        <w:t>čerpadlem a</w:t>
      </w:r>
      <w:r>
        <w:rPr>
          <w:spacing w:val="-3"/>
        </w:rPr>
        <w:t xml:space="preserve"> </w:t>
      </w:r>
      <w:r>
        <w:t>třícestným</w:t>
      </w:r>
      <w:r>
        <w:rPr>
          <w:spacing w:val="-2"/>
        </w:rPr>
        <w:t xml:space="preserve"> </w:t>
      </w:r>
      <w:r>
        <w:t>ventilem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kotelně</w:t>
      </w:r>
      <w:r>
        <w:rPr>
          <w:spacing w:val="-1"/>
        </w:rPr>
        <w:t xml:space="preserve"> </w:t>
      </w:r>
      <w:r>
        <w:t>objektu.</w:t>
      </w:r>
    </w:p>
    <w:p w14:paraId="730228C3" w14:textId="77777777" w:rsidR="00CE00F8" w:rsidRDefault="00785786">
      <w:pPr>
        <w:pStyle w:val="Zkladntext"/>
        <w:spacing w:before="119"/>
        <w:ind w:left="112" w:right="107" w:firstLine="283"/>
        <w:jc w:val="both"/>
      </w:pPr>
      <w:r>
        <w:t>V místnosti skladu knih v budově B je potrubní systém vytápění rozvětven na okruh</w:t>
      </w:r>
      <w:r>
        <w:rPr>
          <w:spacing w:val="1"/>
        </w:rPr>
        <w:t xml:space="preserve"> </w:t>
      </w:r>
      <w:r>
        <w:t>SEVER a okruh JIH. Nejsou zde ale žádné regulační prvky a samostatně řízená oběhová</w:t>
      </w:r>
      <w:r>
        <w:rPr>
          <w:spacing w:val="1"/>
        </w:rPr>
        <w:t xml:space="preserve"> </w:t>
      </w:r>
      <w:r>
        <w:t>čerpadla. Jsou</w:t>
      </w:r>
      <w:r>
        <w:rPr>
          <w:spacing w:val="-1"/>
        </w:rPr>
        <w:t xml:space="preserve"> </w:t>
      </w:r>
      <w:r>
        <w:t>zde</w:t>
      </w:r>
      <w:r>
        <w:rPr>
          <w:spacing w:val="-1"/>
        </w:rPr>
        <w:t xml:space="preserve"> </w:t>
      </w:r>
      <w:r>
        <w:t>pouze</w:t>
      </w:r>
      <w:r>
        <w:rPr>
          <w:spacing w:val="-1"/>
        </w:rPr>
        <w:t xml:space="preserve"> </w:t>
      </w:r>
      <w:r>
        <w:t>osazeny</w:t>
      </w:r>
      <w:r>
        <w:rPr>
          <w:spacing w:val="-1"/>
        </w:rPr>
        <w:t xml:space="preserve"> </w:t>
      </w:r>
      <w:r>
        <w:t>uzavírací</w:t>
      </w:r>
      <w:r>
        <w:rPr>
          <w:spacing w:val="-2"/>
        </w:rPr>
        <w:t xml:space="preserve"> </w:t>
      </w:r>
      <w:r>
        <w:t>armatury</w:t>
      </w:r>
      <w:r>
        <w:rPr>
          <w:spacing w:val="-2"/>
        </w:rPr>
        <w:t xml:space="preserve"> </w:t>
      </w:r>
      <w:r>
        <w:t>těchto</w:t>
      </w:r>
      <w:r>
        <w:rPr>
          <w:spacing w:val="-2"/>
        </w:rPr>
        <w:t xml:space="preserve"> </w:t>
      </w:r>
      <w:r>
        <w:t>větví.</w:t>
      </w:r>
    </w:p>
    <w:p w14:paraId="34E2A5FE" w14:textId="77777777" w:rsidR="00CE00F8" w:rsidRDefault="00CE00F8">
      <w:pPr>
        <w:pStyle w:val="Zkladntext"/>
        <w:rPr>
          <w:sz w:val="28"/>
        </w:rPr>
      </w:pPr>
    </w:p>
    <w:p w14:paraId="7606E380" w14:textId="77777777" w:rsidR="00CE00F8" w:rsidRDefault="00785786">
      <w:pPr>
        <w:pStyle w:val="Odstavecseseznamem"/>
        <w:numPr>
          <w:ilvl w:val="1"/>
          <w:numId w:val="2"/>
        </w:numPr>
        <w:tabs>
          <w:tab w:val="left" w:pos="968"/>
        </w:tabs>
        <w:spacing w:before="192"/>
        <w:ind w:hanging="496"/>
        <w:jc w:val="both"/>
        <w:rPr>
          <w:sz w:val="24"/>
        </w:rPr>
      </w:pPr>
      <w:r>
        <w:rPr>
          <w:sz w:val="24"/>
          <w:u w:val="single"/>
        </w:rPr>
        <w:t>Nový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stav</w:t>
      </w:r>
    </w:p>
    <w:p w14:paraId="0152AABA" w14:textId="77777777" w:rsidR="00CE00F8" w:rsidRDefault="00785786">
      <w:pPr>
        <w:pStyle w:val="Zkladntext"/>
        <w:spacing w:before="121"/>
        <w:ind w:left="112" w:right="110" w:firstLine="283"/>
        <w:jc w:val="both"/>
      </w:pPr>
      <w:r>
        <w:t>Nový stav uvažuje regulační rozdělení topného okruhu budovy B na dva samostatně</w:t>
      </w:r>
      <w:r>
        <w:rPr>
          <w:spacing w:val="1"/>
        </w:rPr>
        <w:t xml:space="preserve"> </w:t>
      </w:r>
      <w:r>
        <w:t>řízené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regulované okruhy</w:t>
      </w:r>
      <w:r>
        <w:rPr>
          <w:spacing w:val="-2"/>
        </w:rPr>
        <w:t xml:space="preserve"> </w:t>
      </w:r>
      <w:r>
        <w:t>– okruh SEVER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okruh JIH.</w:t>
      </w:r>
    </w:p>
    <w:p w14:paraId="5B6C538C" w14:textId="77777777" w:rsidR="00CE00F8" w:rsidRDefault="00785786">
      <w:pPr>
        <w:pStyle w:val="Zkladntext"/>
        <w:ind w:left="112" w:right="103" w:firstLine="283"/>
        <w:jc w:val="both"/>
      </w:pPr>
      <w:r>
        <w:t>V místnosti skladu knih v budově B bude nově na okruh SEVER a JIH osazena sestava</w:t>
      </w:r>
      <w:r>
        <w:rPr>
          <w:spacing w:val="1"/>
        </w:rPr>
        <w:t xml:space="preserve"> </w:t>
      </w:r>
      <w:r>
        <w:t>armatur</w:t>
      </w:r>
      <w:r>
        <w:rPr>
          <w:spacing w:val="1"/>
        </w:rPr>
        <w:t xml:space="preserve"> </w:t>
      </w:r>
      <w:r>
        <w:t>s oběhovým</w:t>
      </w:r>
      <w:r>
        <w:rPr>
          <w:spacing w:val="1"/>
        </w:rPr>
        <w:t xml:space="preserve"> </w:t>
      </w:r>
      <w:r>
        <w:t>čerpadlem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dvoucestným</w:t>
      </w:r>
      <w:r>
        <w:rPr>
          <w:spacing w:val="1"/>
        </w:rPr>
        <w:t xml:space="preserve"> </w:t>
      </w:r>
      <w:r>
        <w:t>regulačním</w:t>
      </w:r>
      <w:r>
        <w:rPr>
          <w:spacing w:val="1"/>
        </w:rPr>
        <w:t xml:space="preserve"> </w:t>
      </w:r>
      <w:r>
        <w:t>ventilem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možnost</w:t>
      </w:r>
      <w:r>
        <w:rPr>
          <w:spacing w:val="1"/>
        </w:rPr>
        <w:t xml:space="preserve"> </w:t>
      </w:r>
      <w:r>
        <w:t>samostatné</w:t>
      </w:r>
      <w:r>
        <w:rPr>
          <w:spacing w:val="-1"/>
        </w:rPr>
        <w:t xml:space="preserve"> </w:t>
      </w:r>
      <w:r>
        <w:t>regulace</w:t>
      </w:r>
      <w:r>
        <w:rPr>
          <w:spacing w:val="-1"/>
        </w:rPr>
        <w:t xml:space="preserve"> </w:t>
      </w:r>
      <w:r>
        <w:t>části</w:t>
      </w:r>
      <w:r>
        <w:rPr>
          <w:spacing w:val="-1"/>
        </w:rPr>
        <w:t xml:space="preserve"> </w:t>
      </w:r>
      <w:r>
        <w:t>vytápění</w:t>
      </w:r>
      <w:r>
        <w:rPr>
          <w:spacing w:val="-2"/>
        </w:rPr>
        <w:t xml:space="preserve"> </w:t>
      </w:r>
      <w:r>
        <w:t>budovy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část</w:t>
      </w:r>
      <w:r>
        <w:rPr>
          <w:spacing w:val="-2"/>
        </w:rPr>
        <w:t xml:space="preserve"> </w:t>
      </w:r>
      <w:r>
        <w:t>SEVER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JIH.</w:t>
      </w:r>
    </w:p>
    <w:p w14:paraId="65CE019E" w14:textId="77777777" w:rsidR="00CE00F8" w:rsidRDefault="00CE00F8">
      <w:pPr>
        <w:pStyle w:val="Zkladntext"/>
        <w:rPr>
          <w:sz w:val="28"/>
        </w:rPr>
      </w:pPr>
    </w:p>
    <w:p w14:paraId="2B20F4F3" w14:textId="77777777" w:rsidR="00CE00F8" w:rsidRDefault="00785786">
      <w:pPr>
        <w:pStyle w:val="Zkladntext"/>
        <w:spacing w:before="242"/>
        <w:ind w:left="396"/>
      </w:pPr>
      <w:r>
        <w:rPr>
          <w:u w:val="single"/>
        </w:rPr>
        <w:t>Členění</w:t>
      </w:r>
      <w:r>
        <w:rPr>
          <w:spacing w:val="-4"/>
          <w:u w:val="single"/>
        </w:rPr>
        <w:t xml:space="preserve"> </w:t>
      </w:r>
      <w:r>
        <w:rPr>
          <w:u w:val="single"/>
        </w:rPr>
        <w:t>otopné</w:t>
      </w:r>
      <w:r>
        <w:rPr>
          <w:spacing w:val="-2"/>
          <w:u w:val="single"/>
        </w:rPr>
        <w:t xml:space="preserve"> </w:t>
      </w:r>
      <w:r>
        <w:rPr>
          <w:u w:val="single"/>
        </w:rPr>
        <w:t>soustavy</w:t>
      </w:r>
      <w:r>
        <w:rPr>
          <w:spacing w:val="-3"/>
          <w:u w:val="single"/>
        </w:rPr>
        <w:t xml:space="preserve"> </w:t>
      </w:r>
      <w:r>
        <w:rPr>
          <w:u w:val="single"/>
        </w:rPr>
        <w:t>–</w:t>
      </w:r>
      <w:r>
        <w:rPr>
          <w:spacing w:val="-3"/>
          <w:u w:val="single"/>
        </w:rPr>
        <w:t xml:space="preserve"> </w:t>
      </w:r>
      <w:r>
        <w:rPr>
          <w:u w:val="single"/>
        </w:rPr>
        <w:t>místnost</w:t>
      </w:r>
      <w:r>
        <w:rPr>
          <w:spacing w:val="-4"/>
          <w:u w:val="single"/>
        </w:rPr>
        <w:t xml:space="preserve"> </w:t>
      </w:r>
      <w:r>
        <w:rPr>
          <w:u w:val="single"/>
        </w:rPr>
        <w:t>skladu</w:t>
      </w:r>
      <w:r>
        <w:rPr>
          <w:spacing w:val="-2"/>
          <w:u w:val="single"/>
        </w:rPr>
        <w:t xml:space="preserve"> </w:t>
      </w:r>
      <w:r>
        <w:rPr>
          <w:u w:val="single"/>
        </w:rPr>
        <w:t>knih</w:t>
      </w:r>
      <w:r>
        <w:rPr>
          <w:spacing w:val="-3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budově</w:t>
      </w:r>
      <w:r>
        <w:rPr>
          <w:spacing w:val="-2"/>
          <w:u w:val="single"/>
        </w:rPr>
        <w:t xml:space="preserve"> </w:t>
      </w:r>
      <w:r>
        <w:rPr>
          <w:u w:val="single"/>
        </w:rPr>
        <w:t>B:</w:t>
      </w:r>
    </w:p>
    <w:p w14:paraId="2A61CCFE" w14:textId="77777777" w:rsidR="00CE00F8" w:rsidRDefault="00CE00F8">
      <w:pPr>
        <w:pStyle w:val="Zkladntext"/>
        <w:spacing w:before="11"/>
        <w:rPr>
          <w:sz w:val="23"/>
        </w:rPr>
      </w:pPr>
    </w:p>
    <w:p w14:paraId="05020764" w14:textId="77777777" w:rsidR="00CE00F8" w:rsidRDefault="00785786">
      <w:pPr>
        <w:pStyle w:val="Zkladntext"/>
        <w:ind w:left="395"/>
      </w:pPr>
      <w:r>
        <w:t>Otopná</w:t>
      </w:r>
      <w:r>
        <w:rPr>
          <w:spacing w:val="-5"/>
        </w:rPr>
        <w:t xml:space="preserve"> </w:t>
      </w:r>
      <w:r>
        <w:t>soustava</w:t>
      </w:r>
      <w:r>
        <w:rPr>
          <w:spacing w:val="-4"/>
        </w:rPr>
        <w:t xml:space="preserve"> </w:t>
      </w:r>
      <w:r>
        <w:t>bude nově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členěním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topné</w:t>
      </w:r>
      <w:r>
        <w:rPr>
          <w:spacing w:val="-2"/>
        </w:rPr>
        <w:t xml:space="preserve"> </w:t>
      </w:r>
      <w:r>
        <w:t>větve:</w:t>
      </w:r>
    </w:p>
    <w:p w14:paraId="39E23602" w14:textId="77777777" w:rsidR="00CE00F8" w:rsidRDefault="00CE00F8">
      <w:pPr>
        <w:pStyle w:val="Zkladntext"/>
        <w:spacing w:before="1"/>
      </w:pPr>
    </w:p>
    <w:p w14:paraId="363ECAC9" w14:textId="77777777" w:rsidR="00CE00F8" w:rsidRDefault="00785786">
      <w:pPr>
        <w:pStyle w:val="Zkladntext"/>
        <w:tabs>
          <w:tab w:val="left" w:pos="2239"/>
          <w:tab w:val="left" w:pos="3657"/>
          <w:tab w:val="left" w:pos="6033"/>
        </w:tabs>
        <w:ind w:left="820" w:right="3086" w:hanging="1"/>
      </w:pPr>
      <w:r>
        <w:rPr>
          <w:u w:val="single"/>
        </w:rPr>
        <w:t>Větev</w:t>
      </w:r>
      <w:r>
        <w:rPr>
          <w:rFonts w:ascii="Times New Roman" w:hAnsi="Times New Roman"/>
          <w:u w:val="single"/>
        </w:rPr>
        <w:tab/>
      </w:r>
      <w:proofErr w:type="spellStart"/>
      <w:r>
        <w:rPr>
          <w:u w:val="single"/>
        </w:rPr>
        <w:t>tP</w:t>
      </w:r>
      <w:proofErr w:type="spellEnd"/>
      <w:r>
        <w:rPr>
          <w:u w:val="single"/>
        </w:rPr>
        <w:t>/</w:t>
      </w:r>
      <w:proofErr w:type="spellStart"/>
      <w:r>
        <w:rPr>
          <w:u w:val="single"/>
        </w:rPr>
        <w:t>tZ</w:t>
      </w:r>
      <w:proofErr w:type="spellEnd"/>
      <w:r>
        <w:rPr>
          <w:u w:val="single"/>
        </w:rPr>
        <w:t>[°C]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účel</w:t>
      </w:r>
      <w:r>
        <w:rPr>
          <w:rFonts w:ascii="Times New Roman" w:hAnsi="Times New Roman"/>
          <w:u w:val="single"/>
        </w:rPr>
        <w:tab/>
      </w:r>
      <w:r>
        <w:t xml:space="preserve"> I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spellStart"/>
      <w:r>
        <w:t>Ia</w:t>
      </w:r>
      <w:proofErr w:type="spellEnd"/>
      <w:r>
        <w:rPr>
          <w:rFonts w:ascii="Times New Roman" w:hAnsi="Times New Roman"/>
        </w:rPr>
        <w:tab/>
      </w:r>
      <w:r>
        <w:t>70/55</w:t>
      </w:r>
      <w:r>
        <w:rPr>
          <w:rFonts w:ascii="Times New Roman" w:hAnsi="Times New Roman"/>
        </w:rPr>
        <w:tab/>
      </w:r>
      <w:r>
        <w:t>ÚT – vytápění okruh „SEVER“</w:t>
      </w:r>
      <w:r>
        <w:rPr>
          <w:spacing w:val="-72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IIa</w:t>
      </w:r>
      <w:proofErr w:type="spellEnd"/>
      <w:r>
        <w:rPr>
          <w:rFonts w:ascii="Times New Roman" w:hAnsi="Times New Roman"/>
        </w:rPr>
        <w:tab/>
      </w:r>
      <w:r>
        <w:t>70/55</w:t>
      </w:r>
      <w:r>
        <w:rPr>
          <w:rFonts w:ascii="Times New Roman" w:hAnsi="Times New Roman"/>
        </w:rPr>
        <w:tab/>
      </w:r>
      <w:r>
        <w:t>ÚT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vytápění</w:t>
      </w:r>
      <w:r>
        <w:rPr>
          <w:spacing w:val="-2"/>
        </w:rPr>
        <w:t xml:space="preserve"> </w:t>
      </w:r>
      <w:r>
        <w:t>okruh</w:t>
      </w:r>
      <w:r>
        <w:rPr>
          <w:spacing w:val="-2"/>
        </w:rPr>
        <w:t xml:space="preserve"> </w:t>
      </w:r>
      <w:r>
        <w:t>„JIH“</w:t>
      </w:r>
    </w:p>
    <w:p w14:paraId="21F6559E" w14:textId="77777777" w:rsidR="00CE00F8" w:rsidRDefault="00CE00F8">
      <w:pPr>
        <w:pStyle w:val="Zkladntext"/>
        <w:spacing w:before="10"/>
        <w:rPr>
          <w:sz w:val="23"/>
        </w:rPr>
      </w:pPr>
    </w:p>
    <w:p w14:paraId="023F44A7" w14:textId="77777777" w:rsidR="00CE00F8" w:rsidRDefault="00785786">
      <w:pPr>
        <w:pStyle w:val="Zkladntext"/>
        <w:ind w:left="112" w:right="103" w:firstLine="283"/>
        <w:jc w:val="both"/>
      </w:pPr>
      <w:r>
        <w:t>Tyto větve napojují otopná tělesa v prostorách budovy B. Otopný systém je s nuceným</w:t>
      </w:r>
      <w:r>
        <w:rPr>
          <w:spacing w:val="1"/>
        </w:rPr>
        <w:t xml:space="preserve"> </w:t>
      </w:r>
      <w:r>
        <w:t>oběhem topné vody oběhovým čerpadlem a s teplotním spádem 70/55°C. Přívodní topná</w:t>
      </w:r>
      <w:r>
        <w:rPr>
          <w:spacing w:val="1"/>
        </w:rPr>
        <w:t xml:space="preserve"> </w:t>
      </w:r>
      <w:r>
        <w:t xml:space="preserve">voda každé větve OT je </w:t>
      </w:r>
      <w:proofErr w:type="spellStart"/>
      <w:r>
        <w:t>ekvitermně</w:t>
      </w:r>
      <w:proofErr w:type="spellEnd"/>
      <w:r>
        <w:t xml:space="preserve"> regulována pomocí 2-cestného regulačního ventilu se</w:t>
      </w:r>
      <w:r>
        <w:rPr>
          <w:spacing w:val="1"/>
        </w:rPr>
        <w:t xml:space="preserve"> </w:t>
      </w:r>
      <w:r>
        <w:t>servopohonem. V řídicím systému bude naprogramován časový režim plného a tlumeného</w:t>
      </w:r>
      <w:r>
        <w:rPr>
          <w:spacing w:val="1"/>
        </w:rPr>
        <w:t xml:space="preserve"> </w:t>
      </w:r>
      <w:r>
        <w:t>vytápění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průběhu</w:t>
      </w:r>
      <w:r>
        <w:rPr>
          <w:spacing w:val="-2"/>
        </w:rPr>
        <w:t xml:space="preserve"> </w:t>
      </w:r>
      <w:r>
        <w:t>týdne.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předpokládán</w:t>
      </w:r>
      <w:r>
        <w:rPr>
          <w:spacing w:val="-1"/>
        </w:rPr>
        <w:t xml:space="preserve"> </w:t>
      </w:r>
      <w:r>
        <w:t>celoroční</w:t>
      </w:r>
      <w:r>
        <w:rPr>
          <w:spacing w:val="-3"/>
        </w:rPr>
        <w:t xml:space="preserve"> </w:t>
      </w:r>
      <w:r>
        <w:t>provoz</w:t>
      </w:r>
      <w:r>
        <w:rPr>
          <w:spacing w:val="-3"/>
        </w:rPr>
        <w:t xml:space="preserve"> </w:t>
      </w:r>
      <w:r>
        <w:t>těchto</w:t>
      </w:r>
      <w:r>
        <w:rPr>
          <w:spacing w:val="-3"/>
        </w:rPr>
        <w:t xml:space="preserve"> </w:t>
      </w:r>
      <w:r>
        <w:t>topných</w:t>
      </w:r>
      <w:r>
        <w:rPr>
          <w:spacing w:val="-2"/>
        </w:rPr>
        <w:t xml:space="preserve"> </w:t>
      </w:r>
      <w:r>
        <w:t>větví.</w:t>
      </w:r>
    </w:p>
    <w:p w14:paraId="50395B43" w14:textId="77777777" w:rsidR="00CE00F8" w:rsidRDefault="00CE00F8">
      <w:pPr>
        <w:pStyle w:val="Zkladntext"/>
        <w:rPr>
          <w:sz w:val="28"/>
        </w:rPr>
      </w:pPr>
    </w:p>
    <w:p w14:paraId="436EF3B5" w14:textId="77777777" w:rsidR="00CE00F8" w:rsidRDefault="00785786">
      <w:pPr>
        <w:pStyle w:val="Odstavecseseznamem"/>
        <w:numPr>
          <w:ilvl w:val="1"/>
          <w:numId w:val="2"/>
        </w:numPr>
        <w:tabs>
          <w:tab w:val="left" w:pos="968"/>
        </w:tabs>
        <w:spacing w:before="194"/>
        <w:ind w:hanging="496"/>
        <w:jc w:val="both"/>
        <w:rPr>
          <w:sz w:val="24"/>
        </w:rPr>
      </w:pPr>
      <w:r>
        <w:rPr>
          <w:sz w:val="24"/>
          <w:u w:val="single"/>
        </w:rPr>
        <w:t>Rozvody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vytápění</w:t>
      </w:r>
    </w:p>
    <w:p w14:paraId="1288337C" w14:textId="77777777" w:rsidR="00CE00F8" w:rsidRDefault="00785786">
      <w:pPr>
        <w:pStyle w:val="Zkladntext"/>
        <w:spacing w:before="118"/>
        <w:ind w:left="112" w:right="109" w:firstLine="283"/>
        <w:jc w:val="both"/>
      </w:pPr>
      <w:r>
        <w:t>Rozvody jsou řešeny jako dvoutrubkové. Oběh topné vody je nucený. Potrubí bude z</w:t>
      </w:r>
      <w:r>
        <w:rPr>
          <w:spacing w:val="1"/>
        </w:rPr>
        <w:t xml:space="preserve"> </w:t>
      </w:r>
      <w:r>
        <w:t>ocelových trubek spojovaných svařováním, určených pro rozvody vytápění. Rozvody budou</w:t>
      </w:r>
      <w:r>
        <w:rPr>
          <w:spacing w:val="-72"/>
        </w:rPr>
        <w:t xml:space="preserve"> </w:t>
      </w:r>
      <w:r>
        <w:t>opatřeny</w:t>
      </w:r>
      <w:r>
        <w:rPr>
          <w:spacing w:val="-2"/>
        </w:rPr>
        <w:t xml:space="preserve"> </w:t>
      </w:r>
      <w:r>
        <w:t>potrubní</w:t>
      </w:r>
      <w:r>
        <w:rPr>
          <w:spacing w:val="2"/>
        </w:rPr>
        <w:t xml:space="preserve"> </w:t>
      </w:r>
      <w:r>
        <w:t>tepelnou izolací.</w:t>
      </w:r>
    </w:p>
    <w:p w14:paraId="0E2BCF87" w14:textId="77777777" w:rsidR="00CE00F8" w:rsidRDefault="00785786">
      <w:pPr>
        <w:pStyle w:val="Zkladntext"/>
        <w:spacing w:before="122"/>
        <w:ind w:left="112" w:right="108" w:firstLine="283"/>
        <w:jc w:val="both"/>
      </w:pPr>
      <w:r>
        <w:t>Pro upevnění potrubí budou použity typové upevňovací a závěsné prvky - objímky a</w:t>
      </w:r>
      <w:r>
        <w:rPr>
          <w:spacing w:val="1"/>
        </w:rPr>
        <w:t xml:space="preserve"> </w:t>
      </w:r>
      <w:r>
        <w:t>pouta.</w:t>
      </w:r>
    </w:p>
    <w:p w14:paraId="41C5195A" w14:textId="77777777" w:rsidR="00CE00F8" w:rsidRDefault="00785786">
      <w:pPr>
        <w:pStyle w:val="Zkladntext"/>
        <w:spacing w:before="119"/>
        <w:ind w:left="112" w:right="110" w:firstLine="283"/>
        <w:jc w:val="both"/>
      </w:pPr>
      <w:r>
        <w:t>Povrchová úprava tepelné izolace ocelového potrubí bude provedena Al. folií, v případě</w:t>
      </w:r>
      <w:r>
        <w:rPr>
          <w:spacing w:val="1"/>
        </w:rPr>
        <w:t xml:space="preserve"> </w:t>
      </w:r>
      <w:r>
        <w:t>možnosti</w:t>
      </w:r>
      <w:r>
        <w:rPr>
          <w:spacing w:val="-2"/>
        </w:rPr>
        <w:t xml:space="preserve"> </w:t>
      </w:r>
      <w:r>
        <w:t>bude použita</w:t>
      </w:r>
      <w:r>
        <w:rPr>
          <w:spacing w:val="-1"/>
        </w:rPr>
        <w:t xml:space="preserve"> </w:t>
      </w:r>
      <w:r>
        <w:t>izolace kašírovaná</w:t>
      </w:r>
      <w:r>
        <w:rPr>
          <w:spacing w:val="-1"/>
        </w:rPr>
        <w:t xml:space="preserve"> </w:t>
      </w:r>
      <w:r>
        <w:t>Al.</w:t>
      </w:r>
      <w:r>
        <w:rPr>
          <w:spacing w:val="1"/>
        </w:rPr>
        <w:t xml:space="preserve"> </w:t>
      </w:r>
      <w:r>
        <w:t>folií.</w:t>
      </w:r>
    </w:p>
    <w:p w14:paraId="416A6B16" w14:textId="77777777" w:rsidR="00CE00F8" w:rsidRDefault="00CE00F8">
      <w:pPr>
        <w:jc w:val="both"/>
        <w:sectPr w:rsidR="00CE00F8">
          <w:pgSz w:w="11900" w:h="16840"/>
          <w:pgMar w:top="1060" w:right="1020" w:bottom="280" w:left="1020" w:header="708" w:footer="708" w:gutter="0"/>
          <w:cols w:space="708"/>
        </w:sectPr>
      </w:pPr>
    </w:p>
    <w:p w14:paraId="2A9AF938" w14:textId="77777777" w:rsidR="00CE00F8" w:rsidRDefault="00785786">
      <w:pPr>
        <w:pStyle w:val="Zkladntext"/>
        <w:spacing w:before="70"/>
        <w:ind w:left="395"/>
      </w:pPr>
      <w:r>
        <w:rPr>
          <w:u w:val="single"/>
        </w:rPr>
        <w:lastRenderedPageBreak/>
        <w:t>Nátěry</w:t>
      </w:r>
    </w:p>
    <w:p w14:paraId="1657A519" w14:textId="77777777" w:rsidR="00CE00F8" w:rsidRDefault="00785786">
      <w:pPr>
        <w:pStyle w:val="Zkladntext"/>
        <w:spacing w:before="121"/>
        <w:ind w:left="112" w:right="104" w:firstLine="283"/>
        <w:jc w:val="both"/>
      </w:pPr>
      <w:r>
        <w:t>Veškeré potrubí určené k zaizolování je opatřeno základním syntetickým nátěrem. Na</w:t>
      </w:r>
      <w:r>
        <w:rPr>
          <w:spacing w:val="1"/>
        </w:rPr>
        <w:t xml:space="preserve"> </w:t>
      </w:r>
      <w:r>
        <w:t>potrubí bez izolace, doplňkové konstrukce a armatury jsou provedeny dvojnásobné nátěry</w:t>
      </w:r>
      <w:r>
        <w:rPr>
          <w:spacing w:val="1"/>
        </w:rPr>
        <w:t xml:space="preserve"> </w:t>
      </w:r>
      <w:r>
        <w:t>syntetickou barvou s povrchem 1 x email (stejným způsobem se provedou barevné pruhy</w:t>
      </w:r>
      <w:r>
        <w:rPr>
          <w:spacing w:val="1"/>
        </w:rPr>
        <w:t xml:space="preserve"> </w:t>
      </w:r>
      <w:r>
        <w:t>na tepelné izolaci). Přírubové armatury jsou opatřeny dvojnásobným nátěrem. Všechna</w:t>
      </w:r>
      <w:r>
        <w:rPr>
          <w:spacing w:val="1"/>
        </w:rPr>
        <w:t xml:space="preserve"> </w:t>
      </w:r>
      <w:r>
        <w:t>potrubí označena šipkou ve směru toku - délka šipky 10 - 15 cm. Viditelná potrubí budou</w:t>
      </w:r>
      <w:r>
        <w:rPr>
          <w:spacing w:val="1"/>
        </w:rPr>
        <w:t xml:space="preserve"> </w:t>
      </w:r>
      <w:r>
        <w:t>opatřena</w:t>
      </w:r>
      <w:r>
        <w:rPr>
          <w:spacing w:val="-3"/>
        </w:rPr>
        <w:t xml:space="preserve"> </w:t>
      </w:r>
      <w:r>
        <w:t>bílým</w:t>
      </w:r>
      <w:r>
        <w:rPr>
          <w:spacing w:val="-1"/>
        </w:rPr>
        <w:t xml:space="preserve"> </w:t>
      </w:r>
      <w:r>
        <w:t>nátěrem.</w:t>
      </w:r>
    </w:p>
    <w:p w14:paraId="3B657C0F" w14:textId="77777777" w:rsidR="00CE00F8" w:rsidRDefault="00CE00F8">
      <w:pPr>
        <w:pStyle w:val="Zkladntext"/>
        <w:spacing w:before="9"/>
        <w:rPr>
          <w:sz w:val="29"/>
        </w:rPr>
      </w:pPr>
    </w:p>
    <w:p w14:paraId="3F552C55" w14:textId="77777777" w:rsidR="00CE00F8" w:rsidRDefault="00785786">
      <w:pPr>
        <w:pStyle w:val="Odstavecseseznamem"/>
        <w:numPr>
          <w:ilvl w:val="1"/>
          <w:numId w:val="2"/>
        </w:numPr>
        <w:tabs>
          <w:tab w:val="left" w:pos="968"/>
        </w:tabs>
        <w:ind w:hanging="496"/>
        <w:jc w:val="both"/>
        <w:rPr>
          <w:sz w:val="24"/>
        </w:rPr>
      </w:pPr>
      <w:r>
        <w:rPr>
          <w:sz w:val="24"/>
          <w:u w:val="single"/>
        </w:rPr>
        <w:t>Tepelné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izolace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rozvodů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UT</w:t>
      </w:r>
    </w:p>
    <w:p w14:paraId="41928D66" w14:textId="77777777" w:rsidR="00CE00F8" w:rsidRDefault="00785786">
      <w:pPr>
        <w:pStyle w:val="Zkladntext"/>
        <w:spacing w:before="121"/>
        <w:ind w:left="112" w:right="103" w:firstLine="283"/>
        <w:jc w:val="both"/>
      </w:pPr>
      <w:r>
        <w:t>Veškeré rozvody vytápění, včetně armatur budou izolovány dle požadavků vyhlášky č.</w:t>
      </w:r>
      <w:r>
        <w:rPr>
          <w:spacing w:val="1"/>
        </w:rPr>
        <w:t xml:space="preserve"> </w:t>
      </w:r>
      <w:r>
        <w:t xml:space="preserve">193/2007 Sb. Ministerstva </w:t>
      </w:r>
      <w:proofErr w:type="spellStart"/>
      <w:r>
        <w:t>prům</w:t>
      </w:r>
      <w:proofErr w:type="spellEnd"/>
      <w:r>
        <w:t>. a obchodu, kterou se stanoví</w:t>
      </w:r>
      <w:r>
        <w:rPr>
          <w:spacing w:val="1"/>
        </w:rPr>
        <w:t xml:space="preserve"> </w:t>
      </w:r>
      <w:r>
        <w:t>podrobnosti účinnosti užití</w:t>
      </w:r>
      <w:r>
        <w:rPr>
          <w:spacing w:val="1"/>
        </w:rPr>
        <w:t xml:space="preserve"> </w:t>
      </w:r>
      <w:r>
        <w:t>energie při rozvodu tepelné energie a vnitřním rozvodu tepelné energie. Použita bude</w:t>
      </w:r>
      <w:r>
        <w:rPr>
          <w:spacing w:val="1"/>
        </w:rPr>
        <w:t xml:space="preserve"> </w:t>
      </w:r>
      <w:r>
        <w:t>potrubní tepelná izolace určená pro izolování rozvodů vytápění se součinitelem tepelné</w:t>
      </w:r>
      <w:r>
        <w:rPr>
          <w:spacing w:val="1"/>
        </w:rPr>
        <w:t xml:space="preserve"> </w:t>
      </w:r>
      <w:r>
        <w:t>vodivosti menším nebo rovným 0,040 W/m*K. Tloušťky tepelných izolací budou též voleny</w:t>
      </w:r>
      <w:r>
        <w:rPr>
          <w:spacing w:val="-72"/>
        </w:rPr>
        <w:t xml:space="preserve"> </w:t>
      </w:r>
      <w:r>
        <w:t>dle</w:t>
      </w:r>
      <w:r>
        <w:rPr>
          <w:spacing w:val="-1"/>
        </w:rPr>
        <w:t xml:space="preserve"> </w:t>
      </w:r>
      <w:r>
        <w:t>vyhlášky</w:t>
      </w:r>
      <w:r>
        <w:rPr>
          <w:spacing w:val="-1"/>
        </w:rPr>
        <w:t xml:space="preserve"> </w:t>
      </w:r>
      <w:r>
        <w:t>č.</w:t>
      </w:r>
      <w:r>
        <w:rPr>
          <w:spacing w:val="-2"/>
        </w:rPr>
        <w:t xml:space="preserve"> </w:t>
      </w:r>
      <w:r>
        <w:t>193/2007 Sb.</w:t>
      </w:r>
    </w:p>
    <w:p w14:paraId="2E4757B3" w14:textId="77777777" w:rsidR="00CE00F8" w:rsidRDefault="00CE00F8">
      <w:pPr>
        <w:pStyle w:val="Zkladntext"/>
        <w:spacing w:before="1"/>
        <w:rPr>
          <w:sz w:val="1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3"/>
        <w:gridCol w:w="1920"/>
        <w:gridCol w:w="1726"/>
        <w:gridCol w:w="3125"/>
      </w:tblGrid>
      <w:tr w:rsidR="00CE00F8" w14:paraId="37550565" w14:textId="77777777">
        <w:trPr>
          <w:trHeight w:val="700"/>
        </w:trPr>
        <w:tc>
          <w:tcPr>
            <w:tcW w:w="2623" w:type="dxa"/>
          </w:tcPr>
          <w:p w14:paraId="01FC391C" w14:textId="77777777" w:rsidR="00CE00F8" w:rsidRDefault="00785786">
            <w:pPr>
              <w:pStyle w:val="TableParagraph"/>
              <w:ind w:left="77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Typ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potrubí</w:t>
            </w:r>
          </w:p>
        </w:tc>
        <w:tc>
          <w:tcPr>
            <w:tcW w:w="1920" w:type="dxa"/>
          </w:tcPr>
          <w:p w14:paraId="44279ACC" w14:textId="77777777" w:rsidR="00CE00F8" w:rsidRDefault="00785786">
            <w:pPr>
              <w:pStyle w:val="TableParagraph"/>
              <w:ind w:left="22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Rozměr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potrubí</w:t>
            </w:r>
          </w:p>
        </w:tc>
        <w:tc>
          <w:tcPr>
            <w:tcW w:w="1726" w:type="dxa"/>
          </w:tcPr>
          <w:p w14:paraId="3E6A63B8" w14:textId="77777777" w:rsidR="00CE00F8" w:rsidRDefault="00785786">
            <w:pPr>
              <w:pStyle w:val="TableParagraph"/>
              <w:ind w:left="260" w:right="24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Požadované</w:t>
            </w:r>
          </w:p>
          <w:p w14:paraId="128071FF" w14:textId="77777777" w:rsidR="00CE00F8" w:rsidRDefault="00785786">
            <w:pPr>
              <w:pStyle w:val="TableParagraph"/>
              <w:spacing w:before="118" w:line="240" w:lineRule="auto"/>
              <w:ind w:left="256" w:right="2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[W/</w:t>
            </w:r>
            <w:proofErr w:type="spellStart"/>
            <w:r>
              <w:rPr>
                <w:rFonts w:ascii="Arial"/>
                <w:b/>
                <w:sz w:val="20"/>
              </w:rPr>
              <w:t>mK</w:t>
            </w:r>
            <w:proofErr w:type="spellEnd"/>
            <w:r>
              <w:rPr>
                <w:rFonts w:ascii="Arial"/>
                <w:b/>
                <w:sz w:val="20"/>
              </w:rPr>
              <w:t>]</w:t>
            </w:r>
          </w:p>
        </w:tc>
        <w:tc>
          <w:tcPr>
            <w:tcW w:w="3125" w:type="dxa"/>
          </w:tcPr>
          <w:p w14:paraId="64A2098B" w14:textId="77777777" w:rsidR="00CE00F8" w:rsidRDefault="00785786">
            <w:pPr>
              <w:pStyle w:val="TableParagraph"/>
              <w:ind w:right="569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Navržený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typ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izolace</w:t>
            </w:r>
          </w:p>
        </w:tc>
      </w:tr>
      <w:tr w:rsidR="00CE00F8" w14:paraId="5C6D6013" w14:textId="77777777">
        <w:trPr>
          <w:trHeight w:val="349"/>
        </w:trPr>
        <w:tc>
          <w:tcPr>
            <w:tcW w:w="2623" w:type="dxa"/>
          </w:tcPr>
          <w:p w14:paraId="53BCBCBF" w14:textId="77777777" w:rsidR="00CE00F8" w:rsidRDefault="00785786">
            <w:pPr>
              <w:pStyle w:val="TableParagraph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ocel.potrubí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1920" w:type="dxa"/>
          </w:tcPr>
          <w:p w14:paraId="0AA1C90D" w14:textId="77777777" w:rsidR="00CE00F8" w:rsidRDefault="0078578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26,90x2,65</w:t>
            </w:r>
          </w:p>
        </w:tc>
        <w:tc>
          <w:tcPr>
            <w:tcW w:w="1726" w:type="dxa"/>
          </w:tcPr>
          <w:p w14:paraId="7BAAAD25" w14:textId="77777777" w:rsidR="00CE00F8" w:rsidRDefault="00785786">
            <w:pPr>
              <w:pStyle w:val="TableParagraph"/>
              <w:ind w:left="669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3125" w:type="dxa"/>
          </w:tcPr>
          <w:p w14:paraId="5DC151D6" w14:textId="77777777" w:rsidR="00CE00F8" w:rsidRDefault="00785786">
            <w:pPr>
              <w:pStyle w:val="TableParagraph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minerální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folií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tl</w:t>
            </w:r>
            <w:proofErr w:type="spellEnd"/>
            <w:r>
              <w:rPr>
                <w:sz w:val="20"/>
              </w:rPr>
              <w:t>. 30</w:t>
            </w:r>
          </w:p>
        </w:tc>
      </w:tr>
      <w:tr w:rsidR="00CE00F8" w14:paraId="7C22EF7A" w14:textId="77777777">
        <w:trPr>
          <w:trHeight w:val="349"/>
        </w:trPr>
        <w:tc>
          <w:tcPr>
            <w:tcW w:w="2623" w:type="dxa"/>
          </w:tcPr>
          <w:p w14:paraId="6B0B90DE" w14:textId="77777777" w:rsidR="00CE00F8" w:rsidRDefault="00785786">
            <w:pPr>
              <w:pStyle w:val="TableParagraph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ocel.potrubí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</w:tc>
        <w:tc>
          <w:tcPr>
            <w:tcW w:w="1920" w:type="dxa"/>
          </w:tcPr>
          <w:p w14:paraId="35C177EE" w14:textId="77777777" w:rsidR="00CE00F8" w:rsidRDefault="0078578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33,70x3,25</w:t>
            </w:r>
          </w:p>
        </w:tc>
        <w:tc>
          <w:tcPr>
            <w:tcW w:w="1726" w:type="dxa"/>
          </w:tcPr>
          <w:p w14:paraId="5A22B2DC" w14:textId="77777777" w:rsidR="00CE00F8" w:rsidRDefault="00785786">
            <w:pPr>
              <w:pStyle w:val="TableParagraph"/>
              <w:ind w:left="669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3125" w:type="dxa"/>
          </w:tcPr>
          <w:p w14:paraId="0034941E" w14:textId="77777777" w:rsidR="00CE00F8" w:rsidRDefault="00785786">
            <w:pPr>
              <w:pStyle w:val="TableParagraph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minerální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folií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tl</w:t>
            </w:r>
            <w:proofErr w:type="spellEnd"/>
            <w:r>
              <w:rPr>
                <w:sz w:val="20"/>
              </w:rPr>
              <w:t>. 40</w:t>
            </w:r>
          </w:p>
        </w:tc>
      </w:tr>
      <w:tr w:rsidR="00CE00F8" w14:paraId="4064A77E" w14:textId="77777777">
        <w:trPr>
          <w:trHeight w:val="349"/>
        </w:trPr>
        <w:tc>
          <w:tcPr>
            <w:tcW w:w="2623" w:type="dxa"/>
          </w:tcPr>
          <w:p w14:paraId="634A1E72" w14:textId="77777777" w:rsidR="00CE00F8" w:rsidRDefault="00785786">
            <w:pPr>
              <w:pStyle w:val="TableParagraph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ocel.potrubí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  <w:tc>
          <w:tcPr>
            <w:tcW w:w="1920" w:type="dxa"/>
          </w:tcPr>
          <w:p w14:paraId="2D7EDEB2" w14:textId="77777777" w:rsidR="00CE00F8" w:rsidRDefault="0078578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42,40x3,25</w:t>
            </w:r>
          </w:p>
        </w:tc>
        <w:tc>
          <w:tcPr>
            <w:tcW w:w="1726" w:type="dxa"/>
          </w:tcPr>
          <w:p w14:paraId="77321FFD" w14:textId="77777777" w:rsidR="00CE00F8" w:rsidRDefault="00785786">
            <w:pPr>
              <w:pStyle w:val="TableParagraph"/>
              <w:ind w:left="669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3125" w:type="dxa"/>
          </w:tcPr>
          <w:p w14:paraId="59021822" w14:textId="77777777" w:rsidR="00CE00F8" w:rsidRDefault="00785786">
            <w:pPr>
              <w:pStyle w:val="TableParagraph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minerální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folií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tl</w:t>
            </w:r>
            <w:proofErr w:type="spellEnd"/>
            <w:r>
              <w:rPr>
                <w:sz w:val="20"/>
              </w:rPr>
              <w:t>. 50</w:t>
            </w:r>
          </w:p>
        </w:tc>
      </w:tr>
      <w:tr w:rsidR="00CE00F8" w14:paraId="45BC81A0" w14:textId="77777777">
        <w:trPr>
          <w:trHeight w:val="349"/>
        </w:trPr>
        <w:tc>
          <w:tcPr>
            <w:tcW w:w="2623" w:type="dxa"/>
          </w:tcPr>
          <w:p w14:paraId="707A7020" w14:textId="77777777" w:rsidR="00CE00F8" w:rsidRDefault="00785786">
            <w:pPr>
              <w:pStyle w:val="TableParagraph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ocel.potrubí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</w:p>
        </w:tc>
        <w:tc>
          <w:tcPr>
            <w:tcW w:w="1920" w:type="dxa"/>
          </w:tcPr>
          <w:p w14:paraId="242C7649" w14:textId="77777777" w:rsidR="00CE00F8" w:rsidRDefault="0078578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48,30x3,25</w:t>
            </w:r>
          </w:p>
        </w:tc>
        <w:tc>
          <w:tcPr>
            <w:tcW w:w="1726" w:type="dxa"/>
          </w:tcPr>
          <w:p w14:paraId="58C28F55" w14:textId="77777777" w:rsidR="00CE00F8" w:rsidRDefault="00785786">
            <w:pPr>
              <w:pStyle w:val="TableParagraph"/>
              <w:ind w:left="669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3125" w:type="dxa"/>
          </w:tcPr>
          <w:p w14:paraId="3B018E4A" w14:textId="77777777" w:rsidR="00CE00F8" w:rsidRDefault="00785786">
            <w:pPr>
              <w:pStyle w:val="TableParagraph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minerální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folií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tl</w:t>
            </w:r>
            <w:proofErr w:type="spellEnd"/>
            <w:r>
              <w:rPr>
                <w:sz w:val="20"/>
              </w:rPr>
              <w:t>. 40</w:t>
            </w:r>
          </w:p>
        </w:tc>
      </w:tr>
      <w:tr w:rsidR="00CE00F8" w14:paraId="1DAF2E87" w14:textId="77777777">
        <w:trPr>
          <w:trHeight w:val="349"/>
        </w:trPr>
        <w:tc>
          <w:tcPr>
            <w:tcW w:w="2623" w:type="dxa"/>
          </w:tcPr>
          <w:p w14:paraId="6BC5C1AC" w14:textId="77777777" w:rsidR="00CE00F8" w:rsidRDefault="00785786">
            <w:pPr>
              <w:pStyle w:val="TableParagraph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ocel.potrubí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</w:p>
        </w:tc>
        <w:tc>
          <w:tcPr>
            <w:tcW w:w="1920" w:type="dxa"/>
          </w:tcPr>
          <w:p w14:paraId="1CA3C891" w14:textId="77777777" w:rsidR="00CE00F8" w:rsidRDefault="0078578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60,20x3,65</w:t>
            </w:r>
          </w:p>
        </w:tc>
        <w:tc>
          <w:tcPr>
            <w:tcW w:w="1726" w:type="dxa"/>
          </w:tcPr>
          <w:p w14:paraId="52521780" w14:textId="77777777" w:rsidR="00CE00F8" w:rsidRDefault="00785786">
            <w:pPr>
              <w:pStyle w:val="TableParagraph"/>
              <w:ind w:left="669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3125" w:type="dxa"/>
          </w:tcPr>
          <w:p w14:paraId="325C6583" w14:textId="77777777" w:rsidR="00CE00F8" w:rsidRDefault="00785786">
            <w:pPr>
              <w:pStyle w:val="TableParagraph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minerální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folií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tl</w:t>
            </w:r>
            <w:proofErr w:type="spellEnd"/>
            <w:r>
              <w:rPr>
                <w:sz w:val="20"/>
              </w:rPr>
              <w:t>. 40</w:t>
            </w:r>
          </w:p>
        </w:tc>
      </w:tr>
      <w:tr w:rsidR="00CE00F8" w14:paraId="091C3039" w14:textId="77777777">
        <w:trPr>
          <w:trHeight w:val="349"/>
        </w:trPr>
        <w:tc>
          <w:tcPr>
            <w:tcW w:w="2623" w:type="dxa"/>
          </w:tcPr>
          <w:p w14:paraId="6498C602" w14:textId="77777777" w:rsidR="00CE00F8" w:rsidRDefault="00785786">
            <w:pPr>
              <w:pStyle w:val="TableParagraph"/>
              <w:ind w:left="71"/>
              <w:rPr>
                <w:sz w:val="20"/>
              </w:rPr>
            </w:pPr>
            <w:proofErr w:type="spellStart"/>
            <w:r>
              <w:rPr>
                <w:sz w:val="20"/>
              </w:rPr>
              <w:t>ocel.potrubí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</w:p>
        </w:tc>
        <w:tc>
          <w:tcPr>
            <w:tcW w:w="1920" w:type="dxa"/>
          </w:tcPr>
          <w:p w14:paraId="53F13A2E" w14:textId="77777777" w:rsidR="00CE00F8" w:rsidRDefault="0078578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76,00x3,20</w:t>
            </w:r>
          </w:p>
        </w:tc>
        <w:tc>
          <w:tcPr>
            <w:tcW w:w="1726" w:type="dxa"/>
          </w:tcPr>
          <w:p w14:paraId="6851CF6D" w14:textId="77777777" w:rsidR="00CE00F8" w:rsidRDefault="00785786">
            <w:pPr>
              <w:pStyle w:val="TableParagraph"/>
              <w:ind w:left="669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3125" w:type="dxa"/>
          </w:tcPr>
          <w:p w14:paraId="258F64D6" w14:textId="77777777" w:rsidR="00CE00F8" w:rsidRDefault="00785786">
            <w:pPr>
              <w:pStyle w:val="TableParagraph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minerální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folií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tl</w:t>
            </w:r>
            <w:proofErr w:type="spellEnd"/>
            <w:r>
              <w:rPr>
                <w:sz w:val="20"/>
              </w:rPr>
              <w:t>. 50</w:t>
            </w:r>
          </w:p>
        </w:tc>
      </w:tr>
      <w:tr w:rsidR="00CE00F8" w14:paraId="1D96AA21" w14:textId="77777777">
        <w:trPr>
          <w:trHeight w:val="580"/>
        </w:trPr>
        <w:tc>
          <w:tcPr>
            <w:tcW w:w="2623" w:type="dxa"/>
          </w:tcPr>
          <w:p w14:paraId="1972C351" w14:textId="77777777" w:rsidR="00CE00F8" w:rsidRDefault="00785786">
            <w:pPr>
              <w:pStyle w:val="TableParagraph"/>
              <w:spacing w:line="240" w:lineRule="auto"/>
              <w:ind w:left="71" w:right="442"/>
              <w:rPr>
                <w:sz w:val="20"/>
              </w:rPr>
            </w:pPr>
            <w:r>
              <w:rPr>
                <w:sz w:val="20"/>
              </w:rPr>
              <w:t>Rozd</w:t>
            </w:r>
            <w:r>
              <w:rPr>
                <w:rFonts w:ascii="Microsoft Sans Serif" w:hAnsi="Microsoft Sans Serif"/>
                <w:sz w:val="20"/>
              </w:rPr>
              <w:t>ě</w:t>
            </w:r>
            <w:r>
              <w:rPr>
                <w:sz w:val="20"/>
              </w:rPr>
              <w:t>lova</w:t>
            </w:r>
            <w:r>
              <w:rPr>
                <w:rFonts w:ascii="Microsoft Sans Serif" w:hAnsi="Microsoft Sans Serif"/>
                <w:sz w:val="20"/>
              </w:rPr>
              <w:t>č</w:t>
            </w:r>
            <w:r>
              <w:rPr>
                <w:sz w:val="20"/>
              </w:rPr>
              <w:t>e,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sb</w:t>
            </w:r>
            <w:r>
              <w:rPr>
                <w:rFonts w:ascii="Microsoft Sans Serif" w:hAnsi="Microsoft Sans Serif"/>
                <w:sz w:val="20"/>
              </w:rPr>
              <w:t>ě</w:t>
            </w:r>
            <w:r>
              <w:rPr>
                <w:sz w:val="20"/>
              </w:rPr>
              <w:t>ra</w:t>
            </w:r>
            <w:r>
              <w:rPr>
                <w:rFonts w:ascii="Microsoft Sans Serif" w:hAnsi="Microsoft Sans Serif"/>
                <w:sz w:val="20"/>
              </w:rPr>
              <w:t>č</w:t>
            </w:r>
            <w:r>
              <w:rPr>
                <w:sz w:val="20"/>
              </w:rPr>
              <w:t>e,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armatury</w:t>
            </w:r>
          </w:p>
        </w:tc>
        <w:tc>
          <w:tcPr>
            <w:tcW w:w="1920" w:type="dxa"/>
          </w:tcPr>
          <w:p w14:paraId="62BBAE46" w14:textId="77777777" w:rsidR="00CE00F8" w:rsidRDefault="00CE00F8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726" w:type="dxa"/>
          </w:tcPr>
          <w:p w14:paraId="5519A7F1" w14:textId="77777777" w:rsidR="00CE00F8" w:rsidRDefault="00CE00F8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3125" w:type="dxa"/>
          </w:tcPr>
          <w:p w14:paraId="544CB3B3" w14:textId="77777777" w:rsidR="00CE00F8" w:rsidRDefault="00785786">
            <w:pPr>
              <w:pStyle w:val="TableParagraph"/>
              <w:spacing w:line="240" w:lineRule="auto"/>
              <w:ind w:left="69" w:right="783"/>
              <w:rPr>
                <w:sz w:val="20"/>
              </w:rPr>
            </w:pPr>
            <w:r>
              <w:rPr>
                <w:sz w:val="20"/>
              </w:rPr>
              <w:t>Jako potrubí odpovídající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dimenze,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pop</w:t>
            </w:r>
            <w:r>
              <w:rPr>
                <w:rFonts w:ascii="Microsoft Sans Serif" w:hAnsi="Microsoft Sans Serif"/>
                <w:sz w:val="20"/>
              </w:rPr>
              <w:t>ř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tl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100mm</w:t>
            </w:r>
          </w:p>
        </w:tc>
      </w:tr>
    </w:tbl>
    <w:p w14:paraId="38096E22" w14:textId="77777777" w:rsidR="00CE00F8" w:rsidRDefault="00CE00F8">
      <w:pPr>
        <w:pStyle w:val="Zkladntext"/>
        <w:rPr>
          <w:sz w:val="28"/>
        </w:rPr>
      </w:pPr>
    </w:p>
    <w:p w14:paraId="5CD2E664" w14:textId="77777777" w:rsidR="00CE00F8" w:rsidRDefault="00785786">
      <w:pPr>
        <w:pStyle w:val="Odstavecseseznamem"/>
        <w:numPr>
          <w:ilvl w:val="1"/>
          <w:numId w:val="2"/>
        </w:numPr>
        <w:tabs>
          <w:tab w:val="left" w:pos="890"/>
        </w:tabs>
        <w:spacing w:before="175"/>
        <w:ind w:left="889" w:hanging="418"/>
      </w:pPr>
      <w:r>
        <w:rPr>
          <w:rFonts w:ascii="Times New Roman" w:hAnsi="Times New Roman"/>
          <w:spacing w:val="14"/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>Závěr</w:t>
      </w:r>
    </w:p>
    <w:p w14:paraId="21DD7494" w14:textId="77777777" w:rsidR="00CE00F8" w:rsidRDefault="00785786">
      <w:pPr>
        <w:pStyle w:val="Zkladntext"/>
        <w:spacing w:before="121"/>
        <w:ind w:left="112" w:right="104" w:firstLine="283"/>
        <w:jc w:val="both"/>
      </w:pPr>
      <w:r>
        <w:t>Dilatační</w:t>
      </w:r>
      <w:r>
        <w:rPr>
          <w:spacing w:val="1"/>
        </w:rPr>
        <w:t xml:space="preserve"> </w:t>
      </w:r>
      <w:r>
        <w:t>zkouška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zkouška</w:t>
      </w:r>
      <w:r>
        <w:rPr>
          <w:spacing w:val="1"/>
        </w:rPr>
        <w:t xml:space="preserve"> </w:t>
      </w:r>
      <w:r>
        <w:t>těsnosti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provedena</w:t>
      </w:r>
      <w:r>
        <w:rPr>
          <w:spacing w:val="1"/>
        </w:rPr>
        <w:t xml:space="preserve"> </w:t>
      </w:r>
      <w:r>
        <w:t>dle</w:t>
      </w:r>
      <w:r>
        <w:rPr>
          <w:spacing w:val="1"/>
        </w:rPr>
        <w:t xml:space="preserve"> </w:t>
      </w:r>
      <w:r>
        <w:t>ČSN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0310</w:t>
      </w:r>
      <w:r>
        <w:rPr>
          <w:spacing w:val="75"/>
        </w:rPr>
        <w:t xml:space="preserve"> </w:t>
      </w:r>
      <w:r>
        <w:t>Ústřední</w:t>
      </w:r>
      <w:r>
        <w:rPr>
          <w:spacing w:val="1"/>
        </w:rPr>
        <w:t xml:space="preserve"> </w:t>
      </w:r>
      <w:r>
        <w:t>vytápění – Projektování a montáž před zazděním drážek, zakrytí rozvodů a provedením</w:t>
      </w:r>
      <w:r>
        <w:rPr>
          <w:spacing w:val="1"/>
        </w:rPr>
        <w:t xml:space="preserve"> </w:t>
      </w:r>
      <w:r>
        <w:t>nátěrů a izolací. Topná zkouška bude provedena též podle ČSN 06 0310 a bude při ní</w:t>
      </w:r>
      <w:r>
        <w:rPr>
          <w:spacing w:val="1"/>
        </w:rPr>
        <w:t xml:space="preserve"> </w:t>
      </w:r>
      <w:r>
        <w:t>ověřena</w:t>
      </w:r>
      <w:r>
        <w:rPr>
          <w:spacing w:val="1"/>
        </w:rPr>
        <w:t xml:space="preserve"> </w:t>
      </w:r>
      <w:r>
        <w:t>funkce</w:t>
      </w:r>
      <w:r>
        <w:rPr>
          <w:spacing w:val="1"/>
        </w:rPr>
        <w:t xml:space="preserve"> </w:t>
      </w:r>
      <w:r>
        <w:t>automatické</w:t>
      </w:r>
      <w:r>
        <w:rPr>
          <w:spacing w:val="1"/>
        </w:rPr>
        <w:t xml:space="preserve"> </w:t>
      </w:r>
      <w:r>
        <w:t>regulace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zabezpečovacích</w:t>
      </w:r>
      <w:r>
        <w:rPr>
          <w:spacing w:val="1"/>
        </w:rPr>
        <w:t xml:space="preserve"> </w:t>
      </w:r>
      <w:r>
        <w:t>zařízení,</w:t>
      </w:r>
      <w:r>
        <w:rPr>
          <w:spacing w:val="1"/>
        </w:rPr>
        <w:t xml:space="preserve"> </w:t>
      </w:r>
      <w:r>
        <w:t>zaškolena</w:t>
      </w:r>
      <w:r>
        <w:rPr>
          <w:spacing w:val="1"/>
        </w:rPr>
        <w:t xml:space="preserve"> </w:t>
      </w:r>
      <w:r>
        <w:t>obsluha</w:t>
      </w:r>
      <w:r>
        <w:rPr>
          <w:spacing w:val="1"/>
        </w:rPr>
        <w:t xml:space="preserve"> </w:t>
      </w:r>
      <w:r>
        <w:t>zařízení. Veškeré montážní práce, zkoušky a revize budou prováděny dle platných ČSN,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pravidel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bezpečnostních</w:t>
      </w:r>
      <w:r>
        <w:rPr>
          <w:spacing w:val="1"/>
        </w:rPr>
        <w:t xml:space="preserve"> </w:t>
      </w:r>
      <w:r>
        <w:t>předpisů.</w:t>
      </w:r>
      <w:r>
        <w:rPr>
          <w:spacing w:val="1"/>
        </w:rPr>
        <w:t xml:space="preserve"> </w:t>
      </w:r>
      <w:r>
        <w:t>Budou</w:t>
      </w:r>
      <w:r>
        <w:rPr>
          <w:spacing w:val="1"/>
        </w:rPr>
        <w:t xml:space="preserve"> </w:t>
      </w:r>
      <w:r>
        <w:t>dodržovány</w:t>
      </w:r>
      <w:r>
        <w:rPr>
          <w:spacing w:val="1"/>
        </w:rPr>
        <w:t xml:space="preserve"> </w:t>
      </w:r>
      <w:r>
        <w:t>montážní</w:t>
      </w:r>
      <w:r>
        <w:rPr>
          <w:spacing w:val="1"/>
        </w:rPr>
        <w:t xml:space="preserve"> </w:t>
      </w:r>
      <w:r>
        <w:t>návody</w:t>
      </w:r>
      <w:r>
        <w:rPr>
          <w:spacing w:val="-72"/>
        </w:rPr>
        <w:t xml:space="preserve"> </w:t>
      </w:r>
      <w:r>
        <w:t>výrobců</w:t>
      </w:r>
      <w:r>
        <w:rPr>
          <w:spacing w:val="-1"/>
        </w:rPr>
        <w:t xml:space="preserve"> </w:t>
      </w:r>
      <w:r>
        <w:t>dodávaných zařízení.</w:t>
      </w:r>
    </w:p>
    <w:p w14:paraId="47CE1AF8" w14:textId="77777777" w:rsidR="00CE00F8" w:rsidRDefault="00785786">
      <w:pPr>
        <w:pStyle w:val="Zkladntext"/>
        <w:ind w:left="112" w:right="109" w:firstLine="283"/>
        <w:jc w:val="both"/>
      </w:pPr>
      <w:r>
        <w:t>V technické místnosti musí být k dispozici provozní řád a návod k obsluze zařízení v</w:t>
      </w:r>
      <w:r>
        <w:rPr>
          <w:spacing w:val="1"/>
        </w:rPr>
        <w:t xml:space="preserve"> </w:t>
      </w:r>
      <w:r>
        <w:t>technické</w:t>
      </w:r>
      <w:r>
        <w:rPr>
          <w:spacing w:val="-2"/>
        </w:rPr>
        <w:t xml:space="preserve"> </w:t>
      </w:r>
      <w:r>
        <w:t>místnosti.</w:t>
      </w:r>
      <w:r>
        <w:rPr>
          <w:spacing w:val="-4"/>
        </w:rPr>
        <w:t xml:space="preserve"> </w:t>
      </w:r>
      <w:r>
        <w:t>Zařízení</w:t>
      </w:r>
      <w:r>
        <w:rPr>
          <w:spacing w:val="-2"/>
        </w:rPr>
        <w:t xml:space="preserve"> </w:t>
      </w:r>
      <w:r>
        <w:t>mohou</w:t>
      </w:r>
      <w:r>
        <w:rPr>
          <w:spacing w:val="-2"/>
        </w:rPr>
        <w:t xml:space="preserve"> </w:t>
      </w:r>
      <w:r>
        <w:t>obsluhovat</w:t>
      </w:r>
      <w:r>
        <w:rPr>
          <w:spacing w:val="-4"/>
        </w:rPr>
        <w:t xml:space="preserve"> </w:t>
      </w:r>
      <w:r>
        <w:t>jen</w:t>
      </w:r>
      <w:r>
        <w:rPr>
          <w:spacing w:val="-1"/>
        </w:rPr>
        <w:t xml:space="preserve"> </w:t>
      </w:r>
      <w:r>
        <w:t>odborně</w:t>
      </w:r>
      <w:r>
        <w:rPr>
          <w:spacing w:val="-2"/>
        </w:rPr>
        <w:t xml:space="preserve"> </w:t>
      </w:r>
      <w:r>
        <w:t>způsobilí</w:t>
      </w:r>
      <w:r>
        <w:rPr>
          <w:spacing w:val="-3"/>
        </w:rPr>
        <w:t xml:space="preserve"> </w:t>
      </w:r>
      <w:r>
        <w:t>pracovníci.</w:t>
      </w:r>
    </w:p>
    <w:p w14:paraId="48ED87B1" w14:textId="77777777" w:rsidR="00CE00F8" w:rsidRDefault="00785786">
      <w:pPr>
        <w:pStyle w:val="Zkladntext"/>
        <w:ind w:left="112" w:right="105" w:firstLine="283"/>
        <w:jc w:val="both"/>
      </w:pPr>
      <w:r>
        <w:t>Po skončení montáže, bude proveden proplach topného systému, aby byla odstraněna</w:t>
      </w:r>
      <w:r>
        <w:rPr>
          <w:spacing w:val="1"/>
        </w:rPr>
        <w:t xml:space="preserve"> </w:t>
      </w:r>
      <w:r>
        <w:t>cizí</w:t>
      </w:r>
      <w:r>
        <w:rPr>
          <w:spacing w:val="1"/>
        </w:rPr>
        <w:t xml:space="preserve"> </w:t>
      </w:r>
      <w:r>
        <w:t>tělesa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nečistoty,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mohly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soustavy</w:t>
      </w:r>
      <w:r>
        <w:rPr>
          <w:spacing w:val="1"/>
        </w:rPr>
        <w:t xml:space="preserve"> </w:t>
      </w:r>
      <w:r>
        <w:t>vniknout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montáže.</w:t>
      </w:r>
      <w:r>
        <w:rPr>
          <w:spacing w:val="1"/>
        </w:rPr>
        <w:t xml:space="preserve"> </w:t>
      </w:r>
      <w:r>
        <w:t>Veškeré</w:t>
      </w:r>
      <w:r>
        <w:rPr>
          <w:spacing w:val="1"/>
        </w:rPr>
        <w:t xml:space="preserve"> </w:t>
      </w:r>
      <w:r>
        <w:t>montážní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prováděny</w:t>
      </w:r>
      <w:r>
        <w:rPr>
          <w:spacing w:val="1"/>
        </w:rPr>
        <w:t xml:space="preserve"> </w:t>
      </w:r>
      <w:r>
        <w:t>odborně</w:t>
      </w:r>
      <w:r>
        <w:rPr>
          <w:spacing w:val="1"/>
        </w:rPr>
        <w:t xml:space="preserve"> </w:t>
      </w:r>
      <w:r>
        <w:t>způsobilou</w:t>
      </w:r>
      <w:r>
        <w:rPr>
          <w:spacing w:val="1"/>
        </w:rPr>
        <w:t xml:space="preserve"> </w:t>
      </w:r>
      <w:r>
        <w:t>firmou</w:t>
      </w:r>
      <w:r>
        <w:rPr>
          <w:spacing w:val="1"/>
        </w:rPr>
        <w:t xml:space="preserve"> </w:t>
      </w:r>
      <w:r>
        <w:t>dle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ČSN</w:t>
      </w:r>
      <w:r>
        <w:rPr>
          <w:spacing w:val="1"/>
        </w:rPr>
        <w:t xml:space="preserve"> </w:t>
      </w:r>
      <w:r>
        <w:t>a</w:t>
      </w:r>
      <w:r>
        <w:rPr>
          <w:spacing w:val="-72"/>
        </w:rPr>
        <w:t xml:space="preserve"> </w:t>
      </w:r>
      <w:r>
        <w:t>bezpečnostních</w:t>
      </w:r>
      <w:r>
        <w:rPr>
          <w:spacing w:val="-1"/>
        </w:rPr>
        <w:t xml:space="preserve"> </w:t>
      </w:r>
      <w:r>
        <w:t>předpisů.</w:t>
      </w:r>
    </w:p>
    <w:p w14:paraId="5B7B64D8" w14:textId="77777777" w:rsidR="00CE00F8" w:rsidRDefault="00CE00F8">
      <w:pPr>
        <w:jc w:val="both"/>
        <w:sectPr w:rsidR="00CE00F8">
          <w:pgSz w:w="11900" w:h="16840"/>
          <w:pgMar w:top="1060" w:right="1020" w:bottom="280" w:left="1020" w:header="708" w:footer="708" w:gutter="0"/>
          <w:cols w:space="708"/>
        </w:sectPr>
      </w:pPr>
    </w:p>
    <w:p w14:paraId="27D8A09D" w14:textId="77777777" w:rsidR="00CE00F8" w:rsidRDefault="00785786">
      <w:pPr>
        <w:pStyle w:val="Zkladntext"/>
        <w:spacing w:before="70"/>
        <w:ind w:left="395"/>
      </w:pPr>
      <w:r>
        <w:rPr>
          <w:u w:val="single"/>
        </w:rPr>
        <w:lastRenderedPageBreak/>
        <w:t>Zkoušení</w:t>
      </w:r>
      <w:r>
        <w:rPr>
          <w:spacing w:val="-6"/>
          <w:u w:val="single"/>
        </w:rPr>
        <w:t xml:space="preserve"> </w:t>
      </w:r>
      <w:r>
        <w:rPr>
          <w:u w:val="single"/>
        </w:rPr>
        <w:t>svarových</w:t>
      </w:r>
      <w:r>
        <w:rPr>
          <w:spacing w:val="-4"/>
          <w:u w:val="single"/>
        </w:rPr>
        <w:t xml:space="preserve"> </w:t>
      </w:r>
      <w:r>
        <w:rPr>
          <w:u w:val="single"/>
        </w:rPr>
        <w:t>spojů</w:t>
      </w:r>
    </w:p>
    <w:p w14:paraId="3C968153" w14:textId="77777777" w:rsidR="00CE00F8" w:rsidRDefault="00CE00F8">
      <w:pPr>
        <w:pStyle w:val="Zkladntext"/>
        <w:spacing w:before="10"/>
        <w:rPr>
          <w:sz w:val="15"/>
        </w:rPr>
      </w:pPr>
    </w:p>
    <w:p w14:paraId="74EC2245" w14:textId="77777777" w:rsidR="00CE00F8" w:rsidRDefault="00785786">
      <w:pPr>
        <w:pStyle w:val="Zkladntext"/>
        <w:spacing w:before="100"/>
        <w:ind w:left="112" w:right="107" w:firstLine="283"/>
        <w:jc w:val="both"/>
      </w:pPr>
      <w:r>
        <w:t>Svarové spoje budou podrobeny nedestruktivním zkouškám svarů, a to vizuální zkoušce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zkoušce</w:t>
      </w:r>
      <w:r>
        <w:rPr>
          <w:spacing w:val="1"/>
        </w:rPr>
        <w:t xml:space="preserve"> </w:t>
      </w:r>
      <w:r>
        <w:t>ultrazvukem.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zkoušení</w:t>
      </w:r>
      <w:r>
        <w:rPr>
          <w:spacing w:val="1"/>
        </w:rPr>
        <w:t xml:space="preserve"> </w:t>
      </w:r>
      <w:r>
        <w:t>svarových</w:t>
      </w:r>
      <w:r>
        <w:rPr>
          <w:spacing w:val="1"/>
        </w:rPr>
        <w:t xml:space="preserve"> </w:t>
      </w:r>
      <w:r>
        <w:t>spojů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dodrženy</w:t>
      </w:r>
      <w:r>
        <w:rPr>
          <w:spacing w:val="1"/>
        </w:rPr>
        <w:t xml:space="preserve"> </w:t>
      </w:r>
      <w:r>
        <w:t>ustanovení</w:t>
      </w:r>
      <w:r>
        <w:rPr>
          <w:spacing w:val="-72"/>
        </w:rPr>
        <w:t xml:space="preserve"> </w:t>
      </w:r>
      <w:r>
        <w:t>příslušných</w:t>
      </w:r>
      <w:r>
        <w:rPr>
          <w:spacing w:val="-1"/>
        </w:rPr>
        <w:t xml:space="preserve"> </w:t>
      </w:r>
      <w:r>
        <w:t>norem</w:t>
      </w:r>
      <w:r>
        <w:rPr>
          <w:spacing w:val="-1"/>
        </w:rPr>
        <w:t xml:space="preserve"> </w:t>
      </w:r>
      <w:r>
        <w:t>(ČSN EN 970,</w:t>
      </w:r>
      <w:r>
        <w:rPr>
          <w:spacing w:val="-3"/>
        </w:rPr>
        <w:t xml:space="preserve"> </w:t>
      </w:r>
      <w:r>
        <w:t>ČSN EN 1712-4).</w:t>
      </w:r>
    </w:p>
    <w:p w14:paraId="21EB9818" w14:textId="77777777" w:rsidR="00CE00F8" w:rsidRDefault="00785786">
      <w:pPr>
        <w:pStyle w:val="Zkladntext"/>
        <w:ind w:left="112" w:right="105" w:firstLine="283"/>
        <w:jc w:val="both"/>
      </w:pPr>
      <w:r>
        <w:t>Veškeré</w:t>
      </w:r>
      <w:r>
        <w:rPr>
          <w:spacing w:val="1"/>
        </w:rPr>
        <w:t xml:space="preserve"> </w:t>
      </w:r>
      <w:r>
        <w:t>svarové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budou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kontrolovány</w:t>
      </w:r>
      <w:r>
        <w:rPr>
          <w:spacing w:val="1"/>
        </w:rPr>
        <w:t xml:space="preserve"> </w:t>
      </w:r>
      <w:r>
        <w:t>vizuální</w:t>
      </w:r>
      <w:r>
        <w:rPr>
          <w:spacing w:val="1"/>
        </w:rPr>
        <w:t xml:space="preserve"> </w:t>
      </w:r>
      <w:r>
        <w:t>zkouškou. Vizuální zkouška slouží k posouzení kvality svaru, jakož i zručnosti svářeče.</w:t>
      </w:r>
      <w:r>
        <w:rPr>
          <w:spacing w:val="1"/>
        </w:rPr>
        <w:t xml:space="preserve"> </w:t>
      </w:r>
      <w:r>
        <w:t>Povrchovou</w:t>
      </w:r>
      <w:r>
        <w:rPr>
          <w:spacing w:val="1"/>
        </w:rPr>
        <w:t xml:space="preserve"> </w:t>
      </w:r>
      <w:r>
        <w:t>prohlídkou</w:t>
      </w:r>
      <w:r>
        <w:rPr>
          <w:spacing w:val="1"/>
        </w:rPr>
        <w:t xml:space="preserve"> </w:t>
      </w:r>
      <w:r>
        <w:t>volným</w:t>
      </w:r>
      <w:r>
        <w:rPr>
          <w:spacing w:val="1"/>
        </w:rPr>
        <w:t xml:space="preserve"> </w:t>
      </w:r>
      <w:r>
        <w:t>okem</w:t>
      </w:r>
      <w:r>
        <w:rPr>
          <w:spacing w:val="1"/>
        </w:rPr>
        <w:t xml:space="preserve"> </w:t>
      </w:r>
      <w:r>
        <w:t>nebo</w:t>
      </w:r>
      <w:r>
        <w:rPr>
          <w:spacing w:val="1"/>
        </w:rPr>
        <w:t xml:space="preserve"> </w:t>
      </w:r>
      <w:r>
        <w:t>pomocí</w:t>
      </w:r>
      <w:r>
        <w:rPr>
          <w:spacing w:val="1"/>
        </w:rPr>
        <w:t xml:space="preserve"> </w:t>
      </w:r>
      <w:r>
        <w:t>lupy,</w:t>
      </w:r>
      <w:r>
        <w:rPr>
          <w:spacing w:val="1"/>
        </w:rPr>
        <w:t xml:space="preserve"> </w:t>
      </w:r>
      <w:r>
        <w:t>případně</w:t>
      </w:r>
      <w:r>
        <w:rPr>
          <w:spacing w:val="1"/>
        </w:rPr>
        <w:t xml:space="preserve"> </w:t>
      </w:r>
      <w:r>
        <w:t>dalších</w:t>
      </w:r>
      <w:r>
        <w:rPr>
          <w:spacing w:val="1"/>
        </w:rPr>
        <w:t xml:space="preserve"> </w:t>
      </w:r>
      <w:r>
        <w:t>kontrolních</w:t>
      </w:r>
      <w:r>
        <w:rPr>
          <w:spacing w:val="-72"/>
        </w:rPr>
        <w:t xml:space="preserve"> </w:t>
      </w:r>
      <w:r>
        <w:t>pomůcek, zjistíme rozhodující povrchové a kořenové vady, jako jsou: neprovařený kořen,</w:t>
      </w:r>
      <w:r>
        <w:rPr>
          <w:spacing w:val="1"/>
        </w:rPr>
        <w:t xml:space="preserve"> </w:t>
      </w:r>
      <w:r>
        <w:t>vady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napojení,</w:t>
      </w:r>
      <w:r>
        <w:rPr>
          <w:spacing w:val="1"/>
        </w:rPr>
        <w:t xml:space="preserve"> </w:t>
      </w:r>
      <w:r>
        <w:t>krápníky,</w:t>
      </w:r>
      <w:r>
        <w:rPr>
          <w:spacing w:val="1"/>
        </w:rPr>
        <w:t xml:space="preserve"> </w:t>
      </w:r>
      <w:r>
        <w:t>zápaly,</w:t>
      </w:r>
      <w:r>
        <w:rPr>
          <w:spacing w:val="1"/>
        </w:rPr>
        <w:t xml:space="preserve"> </w:t>
      </w:r>
      <w:r>
        <w:t>nadměrné</w:t>
      </w:r>
      <w:r>
        <w:rPr>
          <w:spacing w:val="1"/>
        </w:rPr>
        <w:t xml:space="preserve"> </w:t>
      </w:r>
      <w:r>
        <w:t>převýšení</w:t>
      </w:r>
      <w:r>
        <w:rPr>
          <w:spacing w:val="1"/>
        </w:rPr>
        <w:t xml:space="preserve"> </w:t>
      </w:r>
      <w:r>
        <w:t>svaru</w:t>
      </w:r>
      <w:r>
        <w:rPr>
          <w:spacing w:val="1"/>
        </w:rPr>
        <w:t xml:space="preserve"> </w:t>
      </w:r>
      <w:r>
        <w:t>nebo</w:t>
      </w:r>
      <w:r>
        <w:rPr>
          <w:spacing w:val="1"/>
        </w:rPr>
        <w:t xml:space="preserve"> </w:t>
      </w:r>
      <w:r>
        <w:t>neúhledná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nerovnoměrná</w:t>
      </w:r>
      <w:r>
        <w:rPr>
          <w:spacing w:val="-3"/>
        </w:rPr>
        <w:t xml:space="preserve"> </w:t>
      </w:r>
      <w:r>
        <w:t>kresba</w:t>
      </w:r>
      <w:r>
        <w:rPr>
          <w:spacing w:val="-2"/>
        </w:rPr>
        <w:t xml:space="preserve"> </w:t>
      </w:r>
      <w:r>
        <w:t>svaru</w:t>
      </w:r>
      <w:r>
        <w:rPr>
          <w:spacing w:val="-1"/>
        </w:rPr>
        <w:t xml:space="preserve"> </w:t>
      </w:r>
      <w:r>
        <w:t>s nepravidelným</w:t>
      </w:r>
      <w:r>
        <w:rPr>
          <w:spacing w:val="-3"/>
        </w:rPr>
        <w:t xml:space="preserve"> </w:t>
      </w:r>
      <w:r>
        <w:t>povrchem.</w:t>
      </w:r>
    </w:p>
    <w:p w14:paraId="6636A144" w14:textId="77777777" w:rsidR="00CE00F8" w:rsidRDefault="00785786">
      <w:pPr>
        <w:pStyle w:val="Zkladntext"/>
        <w:ind w:left="112" w:right="103" w:firstLine="283"/>
        <w:jc w:val="both"/>
      </w:pPr>
      <w:r>
        <w:t>Přibližně</w:t>
      </w:r>
      <w:r>
        <w:rPr>
          <w:spacing w:val="1"/>
        </w:rPr>
        <w:t xml:space="preserve"> </w:t>
      </w:r>
      <w:r>
        <w:t>1%</w:t>
      </w:r>
      <w:r>
        <w:rPr>
          <w:spacing w:val="1"/>
        </w:rPr>
        <w:t xml:space="preserve"> </w:t>
      </w:r>
      <w:r>
        <w:t>svarů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vybráno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zkoušku</w:t>
      </w:r>
      <w:r>
        <w:rPr>
          <w:spacing w:val="1"/>
        </w:rPr>
        <w:t xml:space="preserve"> </w:t>
      </w:r>
      <w:r>
        <w:t>ultrazvukem,</w:t>
      </w:r>
      <w:r>
        <w:rPr>
          <w:spacing w:val="1"/>
        </w:rPr>
        <w:t xml:space="preserve"> </w:t>
      </w:r>
      <w:r>
        <w:t>určení</w:t>
      </w:r>
      <w:r>
        <w:rPr>
          <w:spacing w:val="1"/>
        </w:rPr>
        <w:t xml:space="preserve"> </w:t>
      </w:r>
      <w:r>
        <w:t>konkrétního</w:t>
      </w:r>
      <w:r>
        <w:rPr>
          <w:spacing w:val="1"/>
        </w:rPr>
        <w:t xml:space="preserve"> </w:t>
      </w:r>
      <w:r>
        <w:t>zkoušeného</w:t>
      </w:r>
      <w:r>
        <w:rPr>
          <w:spacing w:val="1"/>
        </w:rPr>
        <w:t xml:space="preserve"> </w:t>
      </w:r>
      <w:r>
        <w:t>svaru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provedeno</w:t>
      </w:r>
      <w:r>
        <w:rPr>
          <w:spacing w:val="1"/>
        </w:rPr>
        <w:t xml:space="preserve"> </w:t>
      </w:r>
      <w:r>
        <w:t>náhodným</w:t>
      </w:r>
      <w:r>
        <w:rPr>
          <w:spacing w:val="1"/>
        </w:rPr>
        <w:t xml:space="preserve"> </w:t>
      </w:r>
      <w:r>
        <w:t>výběrem.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zkoušce</w:t>
      </w:r>
      <w:r>
        <w:rPr>
          <w:spacing w:val="1"/>
        </w:rPr>
        <w:t xml:space="preserve"> </w:t>
      </w:r>
      <w:r>
        <w:t>ultrazvukem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odhalují především defekty uvnitř sváru, jako jsou dutiny, bubliny, póry, trhliny, struska,</w:t>
      </w:r>
      <w:r>
        <w:rPr>
          <w:spacing w:val="1"/>
        </w:rPr>
        <w:t xml:space="preserve"> </w:t>
      </w:r>
      <w:r>
        <w:t>apod.,</w:t>
      </w:r>
      <w:r>
        <w:rPr>
          <w:spacing w:val="-4"/>
        </w:rPr>
        <w:t xml:space="preserve"> </w:t>
      </w:r>
      <w:r>
        <w:t>které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projeví</w:t>
      </w:r>
      <w:r>
        <w:rPr>
          <w:spacing w:val="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obrazovce</w:t>
      </w:r>
      <w:r>
        <w:rPr>
          <w:spacing w:val="-1"/>
        </w:rPr>
        <w:t xml:space="preserve"> </w:t>
      </w:r>
      <w:r>
        <w:t>indikačního</w:t>
      </w:r>
      <w:r>
        <w:rPr>
          <w:spacing w:val="-3"/>
        </w:rPr>
        <w:t xml:space="preserve"> </w:t>
      </w:r>
      <w:r>
        <w:t>zařízení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tzv.</w:t>
      </w:r>
      <w:r>
        <w:rPr>
          <w:spacing w:val="-4"/>
        </w:rPr>
        <w:t xml:space="preserve"> </w:t>
      </w:r>
      <w:r>
        <w:t>poruchové</w:t>
      </w:r>
      <w:r>
        <w:rPr>
          <w:spacing w:val="-1"/>
        </w:rPr>
        <w:t xml:space="preserve"> </w:t>
      </w:r>
      <w:r>
        <w:t>echo.</w:t>
      </w:r>
    </w:p>
    <w:p w14:paraId="58D591A8" w14:textId="77777777" w:rsidR="00CE00F8" w:rsidRDefault="00CE00F8">
      <w:pPr>
        <w:pStyle w:val="Zkladntext"/>
      </w:pPr>
    </w:p>
    <w:p w14:paraId="1441BFB6" w14:textId="77777777" w:rsidR="00CE00F8" w:rsidRDefault="00785786">
      <w:pPr>
        <w:pStyle w:val="Zkladntext"/>
        <w:ind w:left="396"/>
      </w:pPr>
      <w:r>
        <w:rPr>
          <w:u w:val="single"/>
        </w:rPr>
        <w:t>Zkoušky</w:t>
      </w:r>
      <w:r>
        <w:rPr>
          <w:spacing w:val="-5"/>
          <w:u w:val="single"/>
        </w:rPr>
        <w:t xml:space="preserve"> </w:t>
      </w:r>
      <w:r>
        <w:rPr>
          <w:u w:val="single"/>
        </w:rPr>
        <w:t>zařízení</w:t>
      </w:r>
    </w:p>
    <w:p w14:paraId="39646F40" w14:textId="77777777" w:rsidR="00CE00F8" w:rsidRDefault="00CE00F8">
      <w:pPr>
        <w:pStyle w:val="Zkladntext"/>
        <w:spacing w:before="11"/>
        <w:rPr>
          <w:sz w:val="23"/>
        </w:rPr>
      </w:pPr>
    </w:p>
    <w:p w14:paraId="5D0CC4B0" w14:textId="77777777" w:rsidR="00CE00F8" w:rsidRDefault="00785786">
      <w:pPr>
        <w:pStyle w:val="Zkladntext"/>
        <w:spacing w:before="1"/>
        <w:ind w:left="112" w:right="104" w:firstLine="283"/>
        <w:jc w:val="both"/>
      </w:pPr>
      <w:r>
        <w:t>Každé smontované zařízení musí být před uvedením do provozu vyzkoušeno. Před</w:t>
      </w:r>
      <w:r>
        <w:rPr>
          <w:spacing w:val="1"/>
        </w:rPr>
        <w:t xml:space="preserve"> </w:t>
      </w:r>
      <w:r>
        <w:t>vyzkoušením a uvedením do provozu musí být proveden proplach. Propláchnutí se provádí</w:t>
      </w:r>
      <w:r>
        <w:rPr>
          <w:spacing w:val="1"/>
        </w:rPr>
        <w:t xml:space="preserve"> </w:t>
      </w:r>
      <w:r>
        <w:t>při demontovaných škrtících clonkách, vodoměrech, měřičích tepla a dalších zařízení, u</w:t>
      </w:r>
      <w:r>
        <w:rPr>
          <w:spacing w:val="1"/>
        </w:rPr>
        <w:t xml:space="preserve"> </w:t>
      </w:r>
      <w:r>
        <w:t>kterých by shromážděné nečistoty mohli vést k jejich poškození. Seřizovací armatury</w:t>
      </w:r>
      <w:r>
        <w:rPr>
          <w:spacing w:val="1"/>
        </w:rPr>
        <w:t xml:space="preserve"> </w:t>
      </w:r>
      <w:r>
        <w:t>(vyvažovací</w:t>
      </w:r>
      <w:r>
        <w:rPr>
          <w:spacing w:val="1"/>
        </w:rPr>
        <w:t xml:space="preserve"> </w:t>
      </w:r>
      <w:r>
        <w:t>ventily, regulátory</w:t>
      </w:r>
      <w:r>
        <w:rPr>
          <w:spacing w:val="1"/>
        </w:rPr>
        <w:t xml:space="preserve"> </w:t>
      </w:r>
      <w:r>
        <w:t>diferenčního tlaku, atd.) nastavit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proplachování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minimální</w:t>
      </w:r>
      <w:r>
        <w:rPr>
          <w:spacing w:val="1"/>
        </w:rPr>
        <w:t xml:space="preserve"> </w:t>
      </w:r>
      <w:r>
        <w:t>hydraulický</w:t>
      </w:r>
      <w:r>
        <w:rPr>
          <w:spacing w:val="1"/>
        </w:rPr>
        <w:t xml:space="preserve"> </w:t>
      </w:r>
      <w:r>
        <w:t>odpor.</w:t>
      </w:r>
      <w:r>
        <w:rPr>
          <w:spacing w:val="1"/>
        </w:rPr>
        <w:t xml:space="preserve"> </w:t>
      </w:r>
      <w:r>
        <w:t>Proplachování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provádí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24-hodinovém</w:t>
      </w:r>
      <w:r>
        <w:rPr>
          <w:spacing w:val="1"/>
        </w:rPr>
        <w:t xml:space="preserve"> </w:t>
      </w:r>
      <w:r>
        <w:t>provozu</w:t>
      </w:r>
      <w:r>
        <w:rPr>
          <w:spacing w:val="1"/>
        </w:rPr>
        <w:t xml:space="preserve"> </w:t>
      </w:r>
      <w:r>
        <w:t xml:space="preserve">oběhových čerpadel. Na všech k tomu určených místech (vypouštění, filtry, </w:t>
      </w:r>
      <w:proofErr w:type="spellStart"/>
      <w:r>
        <w:t>kalníky</w:t>
      </w:r>
      <w:proofErr w:type="spellEnd"/>
      <w:r>
        <w:t>, apod</w:t>
      </w:r>
      <w:r>
        <w:t>.)</w:t>
      </w:r>
      <w:r>
        <w:rPr>
          <w:spacing w:val="-72"/>
        </w:rPr>
        <w:t xml:space="preserve"> </w:t>
      </w:r>
      <w:r>
        <w:t>je nutno pravidelně odkalovat až do úplně čistého stavu. Před uvedením do provozu je</w:t>
      </w:r>
      <w:r>
        <w:rPr>
          <w:spacing w:val="1"/>
        </w:rPr>
        <w:t xml:space="preserve"> </w:t>
      </w:r>
      <w:r>
        <w:t>nutné zabudovat demontované prvky, provést nastavení seřizovacích armatur a naplnit</w:t>
      </w:r>
      <w:r>
        <w:rPr>
          <w:spacing w:val="1"/>
        </w:rPr>
        <w:t xml:space="preserve"> </w:t>
      </w:r>
      <w:r>
        <w:t>zařízení vodou podle ČSN 07 7401 nebo ČSN 38 3350. Vyčištění a propláchnutí soustavy je</w:t>
      </w:r>
      <w:r>
        <w:rPr>
          <w:spacing w:val="-72"/>
        </w:rPr>
        <w:t xml:space="preserve"> </w:t>
      </w:r>
      <w:r>
        <w:t>součástí</w:t>
      </w:r>
      <w:r>
        <w:rPr>
          <w:spacing w:val="-2"/>
        </w:rPr>
        <w:t xml:space="preserve"> </w:t>
      </w:r>
      <w:r>
        <w:t>montáže 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jeho</w:t>
      </w:r>
      <w:r>
        <w:rPr>
          <w:spacing w:val="-3"/>
        </w:rPr>
        <w:t xml:space="preserve"> </w:t>
      </w:r>
      <w:r>
        <w:t>provedení</w:t>
      </w:r>
      <w:r>
        <w:rPr>
          <w:spacing w:val="-1"/>
        </w:rPr>
        <w:t xml:space="preserve"> </w:t>
      </w:r>
      <w:r>
        <w:t>má</w:t>
      </w:r>
      <w:r>
        <w:rPr>
          <w:spacing w:val="-3"/>
        </w:rPr>
        <w:t xml:space="preserve"> </w:t>
      </w:r>
      <w:r>
        <w:t>být vyhotoven</w:t>
      </w:r>
      <w:r>
        <w:rPr>
          <w:spacing w:val="-1"/>
        </w:rPr>
        <w:t xml:space="preserve"> </w:t>
      </w:r>
      <w:r>
        <w:t>zápis.</w:t>
      </w:r>
    </w:p>
    <w:p w14:paraId="4DE276FE" w14:textId="77777777" w:rsidR="00CE00F8" w:rsidRDefault="00CE00F8">
      <w:pPr>
        <w:pStyle w:val="Zkladntext"/>
        <w:spacing w:before="1"/>
      </w:pPr>
    </w:p>
    <w:p w14:paraId="03FBCD10" w14:textId="77777777" w:rsidR="00CE00F8" w:rsidRDefault="00785786">
      <w:pPr>
        <w:pStyle w:val="Zkladntext"/>
        <w:ind w:left="395"/>
      </w:pPr>
      <w:r>
        <w:rPr>
          <w:u w:val="single"/>
        </w:rPr>
        <w:t>Zkouška</w:t>
      </w:r>
      <w:r>
        <w:rPr>
          <w:spacing w:val="-6"/>
          <w:u w:val="single"/>
        </w:rPr>
        <w:t xml:space="preserve"> </w:t>
      </w:r>
      <w:r>
        <w:rPr>
          <w:u w:val="single"/>
        </w:rPr>
        <w:t>těsnosti</w:t>
      </w:r>
    </w:p>
    <w:p w14:paraId="6DF689AB" w14:textId="77777777" w:rsidR="00CE00F8" w:rsidRDefault="00CE00F8">
      <w:pPr>
        <w:pStyle w:val="Zkladntext"/>
        <w:spacing w:before="11"/>
        <w:rPr>
          <w:sz w:val="23"/>
        </w:rPr>
      </w:pPr>
    </w:p>
    <w:p w14:paraId="260C616E" w14:textId="77777777" w:rsidR="00CE00F8" w:rsidRDefault="00785786">
      <w:pPr>
        <w:pStyle w:val="Zkladntext"/>
        <w:ind w:left="112" w:right="103" w:firstLine="283"/>
        <w:jc w:val="both"/>
      </w:pPr>
      <w:r>
        <w:t>Zkoušky těsnosti se provedou před zazděním prostupů, zakrytím kanálů a provedením</w:t>
      </w:r>
      <w:r>
        <w:rPr>
          <w:spacing w:val="1"/>
        </w:rPr>
        <w:t xml:space="preserve"> </w:t>
      </w:r>
      <w:r>
        <w:t>nátěrů</w:t>
      </w:r>
      <w:r>
        <w:rPr>
          <w:spacing w:val="1"/>
        </w:rPr>
        <w:t xml:space="preserve"> </w:t>
      </w:r>
      <w:r>
        <w:t>a izolací.</w:t>
      </w:r>
      <w:r>
        <w:rPr>
          <w:spacing w:val="1"/>
        </w:rPr>
        <w:t xml:space="preserve"> </w:t>
      </w:r>
      <w:r>
        <w:t>Soustava se</w:t>
      </w:r>
      <w:r>
        <w:rPr>
          <w:spacing w:val="1"/>
        </w:rPr>
        <w:t xml:space="preserve"> </w:t>
      </w:r>
      <w:r>
        <w:t>zkouší</w:t>
      </w:r>
      <w:r>
        <w:rPr>
          <w:spacing w:val="1"/>
        </w:rPr>
        <w:t xml:space="preserve"> </w:t>
      </w:r>
      <w:r>
        <w:t>na nejvyšší dovolený</w:t>
      </w:r>
      <w:r>
        <w:rPr>
          <w:spacing w:val="1"/>
        </w:rPr>
        <w:t xml:space="preserve"> </w:t>
      </w:r>
      <w:r>
        <w:t>pracovní</w:t>
      </w:r>
      <w:r>
        <w:rPr>
          <w:spacing w:val="1"/>
        </w:rPr>
        <w:t xml:space="preserve"> </w:t>
      </w:r>
      <w:r>
        <w:t>přetlak</w:t>
      </w:r>
      <w:r>
        <w:rPr>
          <w:spacing w:val="75"/>
        </w:rPr>
        <w:t xml:space="preserve"> </w:t>
      </w:r>
      <w:r>
        <w:t>určený v</w:t>
      </w:r>
      <w:r>
        <w:rPr>
          <w:spacing w:val="1"/>
        </w:rPr>
        <w:t xml:space="preserve"> </w:t>
      </w:r>
      <w:r>
        <w:t xml:space="preserve">projektu pro danou část – tj. na 0,5 </w:t>
      </w:r>
      <w:proofErr w:type="spellStart"/>
      <w:r>
        <w:t>MPa</w:t>
      </w:r>
      <w:proofErr w:type="spellEnd"/>
      <w:r>
        <w:t>. Soustava se naplní vodou, řádně se odvzdušní a</w:t>
      </w:r>
      <w:r>
        <w:rPr>
          <w:spacing w:val="1"/>
        </w:rPr>
        <w:t xml:space="preserve"> </w:t>
      </w:r>
      <w:r>
        <w:t>celé zařízení (všechny spoje, armatury, atd.) se vizuálně prohlédne, přičemž se nesmějí</w:t>
      </w:r>
      <w:r>
        <w:rPr>
          <w:spacing w:val="1"/>
        </w:rPr>
        <w:t xml:space="preserve"> </w:t>
      </w:r>
      <w:r>
        <w:t>projevovat viditelné netěsnosti. Soustava zůstane napuštěna nejméně 6 hodin, po kterých</w:t>
      </w:r>
      <w:r>
        <w:rPr>
          <w:spacing w:val="1"/>
        </w:rPr>
        <w:t xml:space="preserve"> </w:t>
      </w:r>
      <w:r>
        <w:t>se provede nová prohlídka. Výsledek zkoušky je úspěšný, neobjeví-li se při této prohlídce</w:t>
      </w:r>
      <w:r>
        <w:rPr>
          <w:spacing w:val="1"/>
        </w:rPr>
        <w:t xml:space="preserve"> </w:t>
      </w:r>
      <w:r>
        <w:t>netěsnosti nebo pokles tlaku. Pokud se objeví netěsnosti, musí se odstra</w:t>
      </w:r>
      <w:r>
        <w:t>nit a tlakovou</w:t>
      </w:r>
      <w:r>
        <w:rPr>
          <w:spacing w:val="1"/>
        </w:rPr>
        <w:t xml:space="preserve"> </w:t>
      </w:r>
      <w:r>
        <w:t>zkoušku opakovat. Voda při zkoušce těsnosti nesmí být teplejší víc než 50°C. Výměníky a</w:t>
      </w:r>
      <w:r>
        <w:rPr>
          <w:spacing w:val="1"/>
        </w:rPr>
        <w:t xml:space="preserve"> </w:t>
      </w:r>
      <w:r>
        <w:t>ohřívače zkouší výrobce a podmínky zkoušky uvádí v průvodní dokumentaci výrobku.</w:t>
      </w:r>
      <w:r>
        <w:rPr>
          <w:spacing w:val="1"/>
        </w:rPr>
        <w:t xml:space="preserve"> </w:t>
      </w:r>
      <w:r>
        <w:t>Zkoušky se provádí za účasti zástupce investora a musí být potvrzeny protokolem o</w:t>
      </w:r>
      <w:r>
        <w:rPr>
          <w:spacing w:val="1"/>
        </w:rPr>
        <w:t xml:space="preserve"> </w:t>
      </w:r>
      <w:r>
        <w:t>zkoušce.</w:t>
      </w:r>
    </w:p>
    <w:p w14:paraId="440279A0" w14:textId="77777777" w:rsidR="00CE00F8" w:rsidRDefault="00CE00F8">
      <w:pPr>
        <w:pStyle w:val="Zkladntext"/>
        <w:spacing w:before="11"/>
        <w:rPr>
          <w:sz w:val="23"/>
        </w:rPr>
      </w:pPr>
    </w:p>
    <w:p w14:paraId="2E00BF99" w14:textId="77777777" w:rsidR="00CE00F8" w:rsidRDefault="00785786">
      <w:pPr>
        <w:pStyle w:val="Zkladntext"/>
        <w:ind w:left="396"/>
      </w:pPr>
      <w:r>
        <w:rPr>
          <w:u w:val="single"/>
        </w:rPr>
        <w:t>Dilatační</w:t>
      </w:r>
      <w:r>
        <w:rPr>
          <w:spacing w:val="-5"/>
          <w:u w:val="single"/>
        </w:rPr>
        <w:t xml:space="preserve"> </w:t>
      </w:r>
      <w:r>
        <w:rPr>
          <w:u w:val="single"/>
        </w:rPr>
        <w:t>zkouška</w:t>
      </w:r>
    </w:p>
    <w:p w14:paraId="6DC32D91" w14:textId="77777777" w:rsidR="00CE00F8" w:rsidRDefault="00CE00F8">
      <w:pPr>
        <w:pStyle w:val="Zkladntext"/>
        <w:spacing w:before="10"/>
        <w:rPr>
          <w:sz w:val="15"/>
        </w:rPr>
      </w:pPr>
    </w:p>
    <w:p w14:paraId="73B7FD79" w14:textId="77777777" w:rsidR="00CE00F8" w:rsidRDefault="00785786">
      <w:pPr>
        <w:pStyle w:val="Zkladntext"/>
        <w:spacing w:before="100"/>
        <w:ind w:left="112" w:right="106" w:firstLine="283"/>
        <w:jc w:val="both"/>
      </w:pPr>
      <w:r>
        <w:t>Dilatační zkouška se provádí před zazděním prostupů, zakrytím kanálů a provedením</w:t>
      </w:r>
      <w:r>
        <w:rPr>
          <w:spacing w:val="1"/>
        </w:rPr>
        <w:t xml:space="preserve"> </w:t>
      </w:r>
      <w:r>
        <w:t>tepelných</w:t>
      </w:r>
      <w:r>
        <w:rPr>
          <w:spacing w:val="12"/>
        </w:rPr>
        <w:t xml:space="preserve"> </w:t>
      </w:r>
      <w:r>
        <w:t>izolací.</w:t>
      </w:r>
      <w:r>
        <w:rPr>
          <w:spacing w:val="11"/>
        </w:rPr>
        <w:t xml:space="preserve"> </w:t>
      </w:r>
      <w:r>
        <w:t>Při</w:t>
      </w:r>
      <w:r>
        <w:rPr>
          <w:spacing w:val="12"/>
        </w:rPr>
        <w:t xml:space="preserve"> </w:t>
      </w:r>
      <w:r>
        <w:t>této</w:t>
      </w:r>
      <w:r>
        <w:rPr>
          <w:spacing w:val="12"/>
        </w:rPr>
        <w:t xml:space="preserve"> </w:t>
      </w:r>
      <w:r>
        <w:t>zkoušce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teplonosná</w:t>
      </w:r>
      <w:r>
        <w:rPr>
          <w:spacing w:val="11"/>
        </w:rPr>
        <w:t xml:space="preserve"> </w:t>
      </w:r>
      <w:r>
        <w:t>látka</w:t>
      </w:r>
      <w:r>
        <w:rPr>
          <w:spacing w:val="12"/>
        </w:rPr>
        <w:t xml:space="preserve"> </w:t>
      </w:r>
      <w:r>
        <w:t>ohřeje</w:t>
      </w:r>
      <w:r>
        <w:rPr>
          <w:spacing w:val="13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nejvyšší</w:t>
      </w:r>
      <w:r>
        <w:rPr>
          <w:spacing w:val="10"/>
        </w:rPr>
        <w:t xml:space="preserve"> </w:t>
      </w:r>
      <w:r>
        <w:t>pracovní</w:t>
      </w:r>
      <w:r>
        <w:rPr>
          <w:spacing w:val="13"/>
        </w:rPr>
        <w:t xml:space="preserve"> </w:t>
      </w:r>
      <w:r>
        <w:t>teplotu</w:t>
      </w:r>
      <w:r>
        <w:rPr>
          <w:spacing w:val="-73"/>
        </w:rPr>
        <w:t xml:space="preserve"> </w:t>
      </w:r>
      <w:r>
        <w:t>a pak se nechá vychladnout na teplotu okolního vzduchu. Poté se tento postup ještě</w:t>
      </w:r>
      <w:r>
        <w:rPr>
          <w:spacing w:val="1"/>
        </w:rPr>
        <w:t xml:space="preserve"> </w:t>
      </w:r>
      <w:r>
        <w:t>jednou</w:t>
      </w:r>
      <w:r>
        <w:rPr>
          <w:spacing w:val="71"/>
        </w:rPr>
        <w:t xml:space="preserve"> </w:t>
      </w:r>
      <w:r>
        <w:t>opakuje.</w:t>
      </w:r>
      <w:r>
        <w:rPr>
          <w:spacing w:val="70"/>
        </w:rPr>
        <w:t xml:space="preserve"> </w:t>
      </w:r>
      <w:r>
        <w:t>Zjistí-li</w:t>
      </w:r>
      <w:r>
        <w:rPr>
          <w:spacing w:val="72"/>
        </w:rPr>
        <w:t xml:space="preserve"> </w:t>
      </w:r>
      <w:r>
        <w:t>se</w:t>
      </w:r>
      <w:r>
        <w:rPr>
          <w:spacing w:val="72"/>
        </w:rPr>
        <w:t xml:space="preserve"> </w:t>
      </w:r>
      <w:r>
        <w:t>pak</w:t>
      </w:r>
      <w:r>
        <w:rPr>
          <w:spacing w:val="72"/>
        </w:rPr>
        <w:t xml:space="preserve"> </w:t>
      </w:r>
      <w:r>
        <w:t>po</w:t>
      </w:r>
      <w:r>
        <w:rPr>
          <w:spacing w:val="70"/>
        </w:rPr>
        <w:t xml:space="preserve"> </w:t>
      </w:r>
      <w:r>
        <w:t>podrobné</w:t>
      </w:r>
      <w:r>
        <w:rPr>
          <w:spacing w:val="73"/>
        </w:rPr>
        <w:t xml:space="preserve"> </w:t>
      </w:r>
      <w:r>
        <w:t>prohlídce</w:t>
      </w:r>
      <w:r>
        <w:rPr>
          <w:spacing w:val="72"/>
        </w:rPr>
        <w:t xml:space="preserve"> </w:t>
      </w:r>
      <w:r>
        <w:t>netěsnosti</w:t>
      </w:r>
      <w:r>
        <w:rPr>
          <w:spacing w:val="71"/>
        </w:rPr>
        <w:t xml:space="preserve"> </w:t>
      </w:r>
      <w:r>
        <w:t>zařízení</w:t>
      </w:r>
      <w:r>
        <w:rPr>
          <w:spacing w:val="72"/>
        </w:rPr>
        <w:t xml:space="preserve"> </w:t>
      </w:r>
      <w:r>
        <w:t>popř.</w:t>
      </w:r>
      <w:r>
        <w:rPr>
          <w:spacing w:val="70"/>
        </w:rPr>
        <w:t xml:space="preserve"> </w:t>
      </w:r>
      <w:r>
        <w:t>jiné</w:t>
      </w:r>
    </w:p>
    <w:p w14:paraId="7483F713" w14:textId="77777777" w:rsidR="00CE00F8" w:rsidRDefault="00CE00F8">
      <w:pPr>
        <w:jc w:val="both"/>
        <w:sectPr w:rsidR="00CE00F8">
          <w:pgSz w:w="11900" w:h="16840"/>
          <w:pgMar w:top="1060" w:right="1020" w:bottom="280" w:left="1020" w:header="708" w:footer="708" w:gutter="0"/>
          <w:cols w:space="708"/>
        </w:sectPr>
      </w:pPr>
    </w:p>
    <w:p w14:paraId="05AA984E" w14:textId="77777777" w:rsidR="00CE00F8" w:rsidRDefault="00785786">
      <w:pPr>
        <w:pStyle w:val="Zkladntext"/>
        <w:spacing w:before="70"/>
        <w:ind w:left="112" w:right="107"/>
        <w:jc w:val="both"/>
      </w:pPr>
      <w:r>
        <w:lastRenderedPageBreak/>
        <w:t>závady, je nutno zkoušku po opravě opakovat. Zkoušku je možno provést v každé roční</w:t>
      </w:r>
      <w:r>
        <w:rPr>
          <w:spacing w:val="1"/>
        </w:rPr>
        <w:t xml:space="preserve"> </w:t>
      </w:r>
      <w:r>
        <w:t>době, její výsledek se zapíše do stavebního deníku nebo se provede samostatný zápis.</w:t>
      </w:r>
      <w:r>
        <w:rPr>
          <w:spacing w:val="1"/>
        </w:rPr>
        <w:t xml:space="preserve"> </w:t>
      </w:r>
      <w:r>
        <w:t>Zkouška se provádí za účasti zástupce investora. Možnost upuštění od této zkoušky musí</w:t>
      </w:r>
      <w:r>
        <w:rPr>
          <w:spacing w:val="1"/>
        </w:rPr>
        <w:t xml:space="preserve"> </w:t>
      </w:r>
      <w:r>
        <w:t>být dohodnuta mezi dodavatelem a odběratelem za předpokladu splnění stanovených</w:t>
      </w:r>
      <w:r>
        <w:rPr>
          <w:spacing w:val="1"/>
        </w:rPr>
        <w:t xml:space="preserve"> </w:t>
      </w:r>
      <w:r>
        <w:t>podmínek.</w:t>
      </w:r>
    </w:p>
    <w:p w14:paraId="7CA19A4F" w14:textId="77777777" w:rsidR="00CE00F8" w:rsidRDefault="00CE00F8">
      <w:pPr>
        <w:pStyle w:val="Zkladntext"/>
        <w:spacing w:before="2"/>
      </w:pPr>
    </w:p>
    <w:p w14:paraId="5EA9CED2" w14:textId="77777777" w:rsidR="00CE00F8" w:rsidRDefault="00785786">
      <w:pPr>
        <w:pStyle w:val="Zkladntext"/>
        <w:ind w:left="395"/>
      </w:pPr>
      <w:r>
        <w:rPr>
          <w:u w:val="single"/>
        </w:rPr>
        <w:t>Topné</w:t>
      </w:r>
      <w:r>
        <w:rPr>
          <w:spacing w:val="-3"/>
          <w:u w:val="single"/>
        </w:rPr>
        <w:t xml:space="preserve"> </w:t>
      </w:r>
      <w:r>
        <w:rPr>
          <w:u w:val="single"/>
        </w:rPr>
        <w:t>zkoušky</w:t>
      </w:r>
    </w:p>
    <w:p w14:paraId="33702D86" w14:textId="77777777" w:rsidR="00CE00F8" w:rsidRDefault="00CE00F8">
      <w:pPr>
        <w:pStyle w:val="Zkladntext"/>
        <w:spacing w:before="11"/>
        <w:rPr>
          <w:sz w:val="23"/>
        </w:rPr>
      </w:pPr>
    </w:p>
    <w:p w14:paraId="718F4259" w14:textId="77777777" w:rsidR="00CE00F8" w:rsidRDefault="00785786">
      <w:pPr>
        <w:pStyle w:val="Zkladntext"/>
        <w:ind w:left="395"/>
      </w:pPr>
      <w:r>
        <w:t>Topné</w:t>
      </w:r>
      <w:r>
        <w:rPr>
          <w:spacing w:val="45"/>
        </w:rPr>
        <w:t xml:space="preserve"> </w:t>
      </w:r>
      <w:r>
        <w:t>zkoušky</w:t>
      </w:r>
      <w:r>
        <w:rPr>
          <w:spacing w:val="45"/>
        </w:rPr>
        <w:t xml:space="preserve"> </w:t>
      </w:r>
      <w:r>
        <w:t>se</w:t>
      </w:r>
      <w:r>
        <w:rPr>
          <w:spacing w:val="45"/>
        </w:rPr>
        <w:t xml:space="preserve"> </w:t>
      </w:r>
      <w:r>
        <w:t>provádějí</w:t>
      </w:r>
      <w:r>
        <w:rPr>
          <w:spacing w:val="45"/>
        </w:rPr>
        <w:t xml:space="preserve"> </w:t>
      </w:r>
      <w:r>
        <w:t>za</w:t>
      </w:r>
      <w:r>
        <w:rPr>
          <w:spacing w:val="43"/>
        </w:rPr>
        <w:t xml:space="preserve"> </w:t>
      </w:r>
      <w:r>
        <w:t>účelem</w:t>
      </w:r>
      <w:r>
        <w:rPr>
          <w:spacing w:val="45"/>
        </w:rPr>
        <w:t xml:space="preserve"> </w:t>
      </w:r>
      <w:r>
        <w:t>zjištění</w:t>
      </w:r>
      <w:r>
        <w:rPr>
          <w:spacing w:val="44"/>
        </w:rPr>
        <w:t xml:space="preserve"> </w:t>
      </w:r>
      <w:r>
        <w:t>funkce,</w:t>
      </w:r>
      <w:r>
        <w:rPr>
          <w:spacing w:val="44"/>
        </w:rPr>
        <w:t xml:space="preserve"> </w:t>
      </w:r>
      <w:r>
        <w:t>nastavení</w:t>
      </w:r>
      <w:r>
        <w:rPr>
          <w:spacing w:val="42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seřízení</w:t>
      </w:r>
      <w:r>
        <w:rPr>
          <w:spacing w:val="44"/>
        </w:rPr>
        <w:t xml:space="preserve"> </w:t>
      </w:r>
      <w:r>
        <w:t>zařízení.</w:t>
      </w:r>
    </w:p>
    <w:p w14:paraId="1FF133EA" w14:textId="77777777" w:rsidR="00CE00F8" w:rsidRDefault="00785786">
      <w:pPr>
        <w:pStyle w:val="Zkladntext"/>
        <w:spacing w:before="1"/>
        <w:ind w:left="112"/>
      </w:pPr>
      <w:r>
        <w:t>Kontroluje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zejména:</w:t>
      </w:r>
    </w:p>
    <w:p w14:paraId="03615AEC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579"/>
        </w:tabs>
        <w:spacing w:line="289" w:lineRule="exact"/>
        <w:ind w:left="578" w:hanging="184"/>
        <w:rPr>
          <w:sz w:val="24"/>
        </w:rPr>
      </w:pPr>
      <w:r>
        <w:rPr>
          <w:sz w:val="24"/>
        </w:rPr>
        <w:t>správná</w:t>
      </w:r>
      <w:r>
        <w:rPr>
          <w:spacing w:val="-5"/>
          <w:sz w:val="24"/>
        </w:rPr>
        <w:t xml:space="preserve"> </w:t>
      </w:r>
      <w:r>
        <w:rPr>
          <w:sz w:val="24"/>
        </w:rPr>
        <w:t>funkce</w:t>
      </w:r>
      <w:r>
        <w:rPr>
          <w:spacing w:val="-3"/>
          <w:sz w:val="24"/>
        </w:rPr>
        <w:t xml:space="preserve"> </w:t>
      </w:r>
      <w:r>
        <w:rPr>
          <w:sz w:val="24"/>
        </w:rPr>
        <w:t>armatur</w:t>
      </w:r>
    </w:p>
    <w:p w14:paraId="48E9CB14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579"/>
        </w:tabs>
        <w:spacing w:line="289" w:lineRule="exact"/>
        <w:ind w:left="578" w:hanging="184"/>
        <w:rPr>
          <w:sz w:val="24"/>
        </w:rPr>
      </w:pPr>
      <w:r>
        <w:rPr>
          <w:sz w:val="24"/>
        </w:rPr>
        <w:t>rovnoměrné</w:t>
      </w:r>
      <w:r>
        <w:rPr>
          <w:spacing w:val="-5"/>
          <w:sz w:val="24"/>
        </w:rPr>
        <w:t xml:space="preserve"> </w:t>
      </w:r>
      <w:r>
        <w:rPr>
          <w:sz w:val="24"/>
        </w:rPr>
        <w:t>ohřívání</w:t>
      </w:r>
      <w:r>
        <w:rPr>
          <w:spacing w:val="-5"/>
          <w:sz w:val="24"/>
        </w:rPr>
        <w:t xml:space="preserve"> </w:t>
      </w:r>
      <w:r>
        <w:rPr>
          <w:sz w:val="24"/>
        </w:rPr>
        <w:t>otopných</w:t>
      </w:r>
      <w:r>
        <w:rPr>
          <w:spacing w:val="-3"/>
          <w:sz w:val="24"/>
        </w:rPr>
        <w:t xml:space="preserve"> </w:t>
      </w:r>
      <w:r>
        <w:rPr>
          <w:sz w:val="24"/>
        </w:rPr>
        <w:t>těles</w:t>
      </w:r>
    </w:p>
    <w:p w14:paraId="4C2092B6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579"/>
        </w:tabs>
        <w:spacing w:before="1"/>
        <w:ind w:left="578" w:hanging="184"/>
        <w:rPr>
          <w:sz w:val="24"/>
        </w:rPr>
      </w:pPr>
      <w:r>
        <w:rPr>
          <w:sz w:val="24"/>
        </w:rPr>
        <w:t>dosažení</w:t>
      </w:r>
      <w:r>
        <w:rPr>
          <w:spacing w:val="-6"/>
          <w:sz w:val="24"/>
        </w:rPr>
        <w:t xml:space="preserve"> </w:t>
      </w:r>
      <w:r>
        <w:rPr>
          <w:sz w:val="24"/>
        </w:rPr>
        <w:t>technických</w:t>
      </w:r>
      <w:r>
        <w:rPr>
          <w:spacing w:val="-4"/>
          <w:sz w:val="24"/>
        </w:rPr>
        <w:t xml:space="preserve"> </w:t>
      </w:r>
      <w:r>
        <w:rPr>
          <w:sz w:val="24"/>
        </w:rPr>
        <w:t>předpokladů</w:t>
      </w:r>
      <w:r>
        <w:rPr>
          <w:spacing w:val="-2"/>
          <w:sz w:val="24"/>
        </w:rPr>
        <w:t xml:space="preserve"> </w:t>
      </w:r>
      <w:r>
        <w:rPr>
          <w:sz w:val="24"/>
        </w:rPr>
        <w:t>projektu</w:t>
      </w:r>
      <w:r>
        <w:rPr>
          <w:spacing w:val="-2"/>
          <w:sz w:val="24"/>
        </w:rPr>
        <w:t xml:space="preserve"> </w:t>
      </w:r>
      <w:r>
        <w:rPr>
          <w:sz w:val="24"/>
        </w:rPr>
        <w:t>(teploty,</w:t>
      </w:r>
      <w:r>
        <w:rPr>
          <w:spacing w:val="-3"/>
          <w:sz w:val="24"/>
        </w:rPr>
        <w:t xml:space="preserve"> </w:t>
      </w:r>
      <w:r>
        <w:rPr>
          <w:sz w:val="24"/>
        </w:rPr>
        <w:t>tlaku,</w:t>
      </w:r>
      <w:r>
        <w:rPr>
          <w:spacing w:val="-4"/>
          <w:sz w:val="24"/>
        </w:rPr>
        <w:t xml:space="preserve"> </w:t>
      </w:r>
      <w:r>
        <w:rPr>
          <w:sz w:val="24"/>
        </w:rPr>
        <w:t>rozdílu</w:t>
      </w:r>
      <w:r>
        <w:rPr>
          <w:spacing w:val="-4"/>
          <w:sz w:val="24"/>
        </w:rPr>
        <w:t xml:space="preserve"> </w:t>
      </w:r>
      <w:r>
        <w:rPr>
          <w:sz w:val="24"/>
        </w:rPr>
        <w:t>teplot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tlaků,</w:t>
      </w:r>
      <w:r>
        <w:rPr>
          <w:spacing w:val="-6"/>
          <w:sz w:val="24"/>
        </w:rPr>
        <w:t xml:space="preserve"> </w:t>
      </w:r>
      <w:r>
        <w:rPr>
          <w:sz w:val="24"/>
        </w:rPr>
        <w:t>atd.)</w:t>
      </w:r>
    </w:p>
    <w:p w14:paraId="18A91ECB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579"/>
        </w:tabs>
        <w:spacing w:before="1" w:line="289" w:lineRule="exact"/>
        <w:ind w:left="578" w:hanging="184"/>
        <w:rPr>
          <w:sz w:val="24"/>
        </w:rPr>
      </w:pPr>
      <w:r>
        <w:rPr>
          <w:sz w:val="24"/>
        </w:rPr>
        <w:t>správná</w:t>
      </w:r>
      <w:r>
        <w:rPr>
          <w:spacing w:val="-5"/>
          <w:sz w:val="24"/>
        </w:rPr>
        <w:t xml:space="preserve"> </w:t>
      </w:r>
      <w:r>
        <w:rPr>
          <w:sz w:val="24"/>
        </w:rPr>
        <w:t>funkce</w:t>
      </w:r>
      <w:r>
        <w:rPr>
          <w:spacing w:val="-3"/>
          <w:sz w:val="24"/>
        </w:rPr>
        <w:t xml:space="preserve"> </w:t>
      </w:r>
      <w:r>
        <w:rPr>
          <w:sz w:val="24"/>
        </w:rPr>
        <w:t>regulačních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měřících</w:t>
      </w:r>
      <w:r>
        <w:rPr>
          <w:spacing w:val="-3"/>
          <w:sz w:val="24"/>
        </w:rPr>
        <w:t xml:space="preserve"> </w:t>
      </w:r>
      <w:r>
        <w:rPr>
          <w:sz w:val="24"/>
        </w:rPr>
        <w:t>zařízení</w:t>
      </w:r>
    </w:p>
    <w:p w14:paraId="2B0F20F2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705"/>
          <w:tab w:val="left" w:pos="706"/>
          <w:tab w:val="left" w:pos="1737"/>
          <w:tab w:val="left" w:pos="2642"/>
          <w:tab w:val="left" w:pos="4593"/>
          <w:tab w:val="left" w:pos="5663"/>
          <w:tab w:val="left" w:pos="7012"/>
          <w:tab w:val="left" w:pos="8085"/>
          <w:tab w:val="left" w:pos="8411"/>
        </w:tabs>
        <w:ind w:right="105" w:firstLine="283"/>
        <w:rPr>
          <w:sz w:val="24"/>
        </w:rPr>
      </w:pPr>
      <w:r>
        <w:rPr>
          <w:sz w:val="24"/>
        </w:rPr>
        <w:t>správná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funkce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zabezpečovacích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zařízení,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havarijních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opatření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a</w:t>
      </w:r>
      <w:r>
        <w:rPr>
          <w:rFonts w:ascii="Times New Roman" w:hAnsi="Times New Roman"/>
          <w:sz w:val="24"/>
        </w:rPr>
        <w:tab/>
      </w:r>
      <w:r>
        <w:rPr>
          <w:spacing w:val="-1"/>
          <w:sz w:val="24"/>
        </w:rPr>
        <w:t>poruchových</w:t>
      </w:r>
      <w:r>
        <w:rPr>
          <w:spacing w:val="-72"/>
          <w:sz w:val="24"/>
        </w:rPr>
        <w:t xml:space="preserve"> </w:t>
      </w:r>
      <w:r>
        <w:rPr>
          <w:sz w:val="24"/>
        </w:rPr>
        <w:t>signalizací</w:t>
      </w:r>
    </w:p>
    <w:p w14:paraId="7E6FBD86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579"/>
        </w:tabs>
        <w:spacing w:line="289" w:lineRule="exact"/>
        <w:ind w:left="578" w:hanging="184"/>
        <w:rPr>
          <w:sz w:val="24"/>
        </w:rPr>
      </w:pPr>
      <w:r>
        <w:rPr>
          <w:sz w:val="24"/>
        </w:rPr>
        <w:t>zda</w:t>
      </w:r>
      <w:r>
        <w:rPr>
          <w:spacing w:val="-6"/>
          <w:sz w:val="24"/>
        </w:rPr>
        <w:t xml:space="preserve"> </w:t>
      </w:r>
      <w:r>
        <w:rPr>
          <w:sz w:val="24"/>
        </w:rPr>
        <w:t>instalované</w:t>
      </w:r>
      <w:r>
        <w:rPr>
          <w:spacing w:val="-3"/>
          <w:sz w:val="24"/>
        </w:rPr>
        <w:t xml:space="preserve"> </w:t>
      </w:r>
      <w:r>
        <w:rPr>
          <w:sz w:val="24"/>
        </w:rPr>
        <w:t>zařízení</w:t>
      </w:r>
      <w:r>
        <w:rPr>
          <w:spacing w:val="-5"/>
          <w:sz w:val="24"/>
        </w:rPr>
        <w:t xml:space="preserve"> </w:t>
      </w:r>
      <w:r>
        <w:rPr>
          <w:sz w:val="24"/>
        </w:rPr>
        <w:t>svým</w:t>
      </w:r>
      <w:r>
        <w:rPr>
          <w:spacing w:val="-4"/>
          <w:sz w:val="24"/>
        </w:rPr>
        <w:t xml:space="preserve"> </w:t>
      </w:r>
      <w:r>
        <w:rPr>
          <w:sz w:val="24"/>
        </w:rPr>
        <w:t>výkonem</w:t>
      </w:r>
      <w:r>
        <w:rPr>
          <w:spacing w:val="-5"/>
          <w:sz w:val="24"/>
        </w:rPr>
        <w:t xml:space="preserve"> </w:t>
      </w:r>
      <w:r>
        <w:rPr>
          <w:sz w:val="24"/>
        </w:rPr>
        <w:t>kryje</w:t>
      </w:r>
      <w:r>
        <w:rPr>
          <w:spacing w:val="-3"/>
          <w:sz w:val="24"/>
        </w:rPr>
        <w:t xml:space="preserve"> </w:t>
      </w:r>
      <w:r>
        <w:rPr>
          <w:sz w:val="24"/>
        </w:rPr>
        <w:t>projektované</w:t>
      </w:r>
      <w:r>
        <w:rPr>
          <w:spacing w:val="-4"/>
          <w:sz w:val="24"/>
        </w:rPr>
        <w:t xml:space="preserve"> </w:t>
      </w:r>
      <w:r>
        <w:rPr>
          <w:sz w:val="24"/>
        </w:rPr>
        <w:t>potřeby</w:t>
      </w:r>
      <w:r>
        <w:rPr>
          <w:spacing w:val="-4"/>
          <w:sz w:val="24"/>
        </w:rPr>
        <w:t xml:space="preserve"> </w:t>
      </w:r>
      <w:r>
        <w:rPr>
          <w:sz w:val="24"/>
        </w:rPr>
        <w:t>tepla</w:t>
      </w:r>
    </w:p>
    <w:p w14:paraId="1FC6C72D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579"/>
        </w:tabs>
        <w:spacing w:line="289" w:lineRule="exact"/>
        <w:ind w:left="578" w:hanging="184"/>
        <w:rPr>
          <w:sz w:val="24"/>
        </w:rPr>
      </w:pPr>
      <w:r>
        <w:rPr>
          <w:sz w:val="24"/>
        </w:rPr>
        <w:t>nejvyšší</w:t>
      </w:r>
      <w:r>
        <w:rPr>
          <w:spacing w:val="-4"/>
          <w:sz w:val="24"/>
        </w:rPr>
        <w:t xml:space="preserve"> </w:t>
      </w:r>
      <w:r>
        <w:rPr>
          <w:sz w:val="24"/>
        </w:rPr>
        <w:t>výkon</w:t>
      </w:r>
      <w:r>
        <w:rPr>
          <w:spacing w:val="-3"/>
          <w:sz w:val="24"/>
        </w:rPr>
        <w:t xml:space="preserve"> </w:t>
      </w:r>
      <w:r>
        <w:rPr>
          <w:sz w:val="24"/>
        </w:rPr>
        <w:t>zdrojů</w:t>
      </w:r>
      <w:r>
        <w:rPr>
          <w:spacing w:val="-3"/>
          <w:sz w:val="24"/>
        </w:rPr>
        <w:t xml:space="preserve"> </w:t>
      </w:r>
      <w:r>
        <w:rPr>
          <w:sz w:val="24"/>
        </w:rPr>
        <w:t>tepla</w:t>
      </w:r>
    </w:p>
    <w:p w14:paraId="27D3C8D0" w14:textId="77777777" w:rsidR="00CE00F8" w:rsidRDefault="00785786">
      <w:pPr>
        <w:pStyle w:val="Odstavecseseznamem"/>
        <w:numPr>
          <w:ilvl w:val="0"/>
          <w:numId w:val="1"/>
        </w:numPr>
        <w:tabs>
          <w:tab w:val="left" w:pos="584"/>
        </w:tabs>
        <w:spacing w:before="1"/>
        <w:ind w:right="109" w:firstLine="283"/>
        <w:rPr>
          <w:sz w:val="24"/>
        </w:rPr>
      </w:pPr>
      <w:r>
        <w:rPr>
          <w:sz w:val="24"/>
        </w:rPr>
        <w:t>výkon</w:t>
      </w:r>
      <w:r>
        <w:rPr>
          <w:spacing w:val="1"/>
          <w:sz w:val="24"/>
        </w:rPr>
        <w:t xml:space="preserve"> </w:t>
      </w:r>
      <w:r>
        <w:rPr>
          <w:sz w:val="24"/>
        </w:rPr>
        <w:t>zdroje</w:t>
      </w:r>
      <w:r>
        <w:rPr>
          <w:spacing w:val="4"/>
          <w:sz w:val="24"/>
        </w:rPr>
        <w:t xml:space="preserve"> </w:t>
      </w:r>
      <w:r>
        <w:rPr>
          <w:sz w:val="24"/>
        </w:rPr>
        <w:t>tepla</w:t>
      </w:r>
      <w:r>
        <w:rPr>
          <w:spacing w:val="2"/>
          <w:sz w:val="24"/>
        </w:rPr>
        <w:t xml:space="preserve"> </w:t>
      </w:r>
      <w:r>
        <w:rPr>
          <w:sz w:val="24"/>
        </w:rPr>
        <w:t>při</w:t>
      </w:r>
      <w:r>
        <w:rPr>
          <w:spacing w:val="1"/>
          <w:sz w:val="24"/>
        </w:rPr>
        <w:t xml:space="preserve"> </w:t>
      </w:r>
      <w:r>
        <w:rPr>
          <w:sz w:val="24"/>
        </w:rPr>
        <w:t>přípravě</w:t>
      </w:r>
      <w:r>
        <w:rPr>
          <w:spacing w:val="4"/>
          <w:sz w:val="24"/>
        </w:rPr>
        <w:t xml:space="preserve"> </w:t>
      </w:r>
      <w:r>
        <w:rPr>
          <w:sz w:val="24"/>
        </w:rPr>
        <w:t>teplé</w:t>
      </w:r>
      <w:r>
        <w:rPr>
          <w:spacing w:val="2"/>
          <w:sz w:val="24"/>
        </w:rPr>
        <w:t xml:space="preserve"> </w:t>
      </w:r>
      <w:r>
        <w:rPr>
          <w:sz w:val="24"/>
        </w:rPr>
        <w:t>vody</w:t>
      </w:r>
      <w:r>
        <w:rPr>
          <w:spacing w:val="4"/>
          <w:sz w:val="24"/>
        </w:rPr>
        <w:t xml:space="preserve"> </w:t>
      </w:r>
      <w:r>
        <w:rPr>
          <w:sz w:val="24"/>
        </w:rPr>
        <w:t>při</w:t>
      </w:r>
      <w:r>
        <w:rPr>
          <w:spacing w:val="2"/>
          <w:sz w:val="24"/>
        </w:rPr>
        <w:t xml:space="preserve"> </w:t>
      </w:r>
      <w:r>
        <w:rPr>
          <w:sz w:val="24"/>
        </w:rPr>
        <w:t>maximálním</w:t>
      </w:r>
      <w:r>
        <w:rPr>
          <w:spacing w:val="1"/>
          <w:sz w:val="24"/>
        </w:rPr>
        <w:t xml:space="preserve"> </w:t>
      </w:r>
      <w:r>
        <w:rPr>
          <w:sz w:val="24"/>
        </w:rPr>
        <w:t>odběru</w:t>
      </w:r>
      <w:r>
        <w:rPr>
          <w:spacing w:val="1"/>
          <w:sz w:val="24"/>
        </w:rPr>
        <w:t xml:space="preserve"> </w:t>
      </w:r>
      <w:r>
        <w:rPr>
          <w:sz w:val="24"/>
        </w:rPr>
        <w:t>vody</w:t>
      </w:r>
      <w:r>
        <w:rPr>
          <w:spacing w:val="1"/>
          <w:sz w:val="24"/>
        </w:rPr>
        <w:t xml:space="preserve"> </w:t>
      </w:r>
      <w:r>
        <w:rPr>
          <w:sz w:val="24"/>
        </w:rPr>
        <w:t>podle</w:t>
      </w:r>
      <w:r>
        <w:rPr>
          <w:spacing w:val="2"/>
          <w:sz w:val="24"/>
        </w:rPr>
        <w:t xml:space="preserve"> </w:t>
      </w:r>
      <w:r>
        <w:rPr>
          <w:sz w:val="24"/>
        </w:rPr>
        <w:t>projektu</w:t>
      </w:r>
      <w:r>
        <w:rPr>
          <w:spacing w:val="-72"/>
          <w:sz w:val="24"/>
        </w:rPr>
        <w:t xml:space="preserve"> </w:t>
      </w:r>
      <w:r>
        <w:rPr>
          <w:sz w:val="24"/>
        </w:rPr>
        <w:t>(odběr</w:t>
      </w:r>
      <w:r>
        <w:rPr>
          <w:spacing w:val="-2"/>
          <w:sz w:val="24"/>
        </w:rPr>
        <w:t xml:space="preserve"> </w:t>
      </w:r>
      <w:r>
        <w:rPr>
          <w:sz w:val="24"/>
        </w:rPr>
        <w:t>vody</w:t>
      </w:r>
      <w:r>
        <w:rPr>
          <w:spacing w:val="1"/>
          <w:sz w:val="24"/>
        </w:rPr>
        <w:t xml:space="preserve"> </w:t>
      </w:r>
      <w:r>
        <w:rPr>
          <w:sz w:val="24"/>
        </w:rPr>
        <w:t>sledovat</w:t>
      </w:r>
      <w:r>
        <w:rPr>
          <w:spacing w:val="-3"/>
          <w:sz w:val="24"/>
        </w:rPr>
        <w:t xml:space="preserve"> </w:t>
      </w:r>
      <w:r>
        <w:rPr>
          <w:sz w:val="24"/>
        </w:rPr>
        <w:t>vodoměrem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přívodu</w:t>
      </w:r>
      <w:r>
        <w:rPr>
          <w:spacing w:val="1"/>
          <w:sz w:val="24"/>
        </w:rPr>
        <w:t xml:space="preserve"> </w:t>
      </w:r>
      <w:r>
        <w:rPr>
          <w:sz w:val="24"/>
        </w:rPr>
        <w:t>studené vody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ohřevu)</w:t>
      </w:r>
    </w:p>
    <w:p w14:paraId="02CBA7A3" w14:textId="77777777" w:rsidR="00CE00F8" w:rsidRDefault="00CE00F8">
      <w:pPr>
        <w:pStyle w:val="Zkladntext"/>
      </w:pPr>
    </w:p>
    <w:p w14:paraId="59EAC40C" w14:textId="77777777" w:rsidR="00CE00F8" w:rsidRDefault="00785786">
      <w:pPr>
        <w:pStyle w:val="Zkladntext"/>
        <w:ind w:left="112" w:right="104" w:firstLine="283"/>
        <w:jc w:val="both"/>
      </w:pPr>
      <w:r>
        <w:t>Topná zkouška u zařízení s výkonem nad 100 kW trvá 72 hodin bez delších provozních</w:t>
      </w:r>
      <w:r>
        <w:rPr>
          <w:spacing w:val="1"/>
        </w:rPr>
        <w:t xml:space="preserve"> </w:t>
      </w:r>
      <w:r>
        <w:t>přestávek (zpravidla do 60 minut celkem). V jejím průběhu se dodržují normální provozní</w:t>
      </w:r>
      <w:r>
        <w:rPr>
          <w:spacing w:val="1"/>
        </w:rPr>
        <w:t xml:space="preserve"> </w:t>
      </w:r>
      <w:r>
        <w:t>podmínky zkoušeného zařízení. Topnou zkoušku je možno provádět pouze v průběhu</w:t>
      </w:r>
      <w:r>
        <w:rPr>
          <w:spacing w:val="1"/>
        </w:rPr>
        <w:t xml:space="preserve"> </w:t>
      </w:r>
      <w:r>
        <w:t>topného období v dokončené etapě stavby (objektu) po odstranění všech stavebních</w:t>
      </w:r>
      <w:r>
        <w:rPr>
          <w:spacing w:val="1"/>
        </w:rPr>
        <w:t xml:space="preserve"> </w:t>
      </w:r>
      <w:r>
        <w:t>nedostatků. Pokud se zařízení předává mimo otopné období, provede se topná zkouška až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otopném</w:t>
      </w:r>
      <w:r>
        <w:rPr>
          <w:spacing w:val="1"/>
        </w:rPr>
        <w:t xml:space="preserve"> </w:t>
      </w:r>
      <w:r>
        <w:t>období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termínu</w:t>
      </w:r>
      <w:r>
        <w:rPr>
          <w:spacing w:val="1"/>
        </w:rPr>
        <w:t xml:space="preserve"> </w:t>
      </w:r>
      <w:r>
        <w:t>podle</w:t>
      </w:r>
      <w:r>
        <w:rPr>
          <w:spacing w:val="1"/>
        </w:rPr>
        <w:t xml:space="preserve"> </w:t>
      </w:r>
      <w:r>
        <w:t>dohody</w:t>
      </w:r>
      <w:r>
        <w:rPr>
          <w:spacing w:val="1"/>
        </w:rPr>
        <w:t xml:space="preserve"> </w:t>
      </w:r>
      <w:r>
        <w:t>mezi</w:t>
      </w:r>
      <w:r>
        <w:rPr>
          <w:spacing w:val="1"/>
        </w:rPr>
        <w:t xml:space="preserve"> </w:t>
      </w:r>
      <w:r>
        <w:t>investorem,</w:t>
      </w:r>
      <w:r>
        <w:rPr>
          <w:spacing w:val="1"/>
        </w:rPr>
        <w:t xml:space="preserve"> </w:t>
      </w:r>
      <w:r>
        <w:t>provozovatelem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dodavatelem. Během topné zkoušky se zaškolí obsluha, o čemž se provede záznam. Topné</w:t>
      </w:r>
      <w:r>
        <w:rPr>
          <w:spacing w:val="-72"/>
        </w:rPr>
        <w:t xml:space="preserve"> </w:t>
      </w:r>
      <w:r>
        <w:t>zkoušky se provádí za účasti zástupce investora, uživatele, dodavatele a projektanta. Po</w:t>
      </w:r>
      <w:r>
        <w:rPr>
          <w:spacing w:val="1"/>
        </w:rPr>
        <w:t xml:space="preserve"> </w:t>
      </w:r>
      <w:r>
        <w:t>ukončení topné zkoušky se její výsledek zhodnotí a zapíše do protokolu. Pokud se objeví</w:t>
      </w:r>
      <w:r>
        <w:rPr>
          <w:spacing w:val="1"/>
        </w:rPr>
        <w:t xml:space="preserve"> </w:t>
      </w:r>
      <w:r>
        <w:t>závady,</w:t>
      </w:r>
      <w:r>
        <w:rPr>
          <w:spacing w:val="-3"/>
        </w:rPr>
        <w:t xml:space="preserve"> </w:t>
      </w:r>
      <w:r>
        <w:t>po jejich odstranění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nutno</w:t>
      </w:r>
      <w:r>
        <w:rPr>
          <w:spacing w:val="-2"/>
        </w:rPr>
        <w:t xml:space="preserve"> </w:t>
      </w:r>
      <w:r>
        <w:t>topnou</w:t>
      </w:r>
      <w:r>
        <w:rPr>
          <w:spacing w:val="1"/>
        </w:rPr>
        <w:t xml:space="preserve"> </w:t>
      </w:r>
      <w:r>
        <w:t>zkoušku</w:t>
      </w:r>
      <w:r>
        <w:rPr>
          <w:spacing w:val="-1"/>
        </w:rPr>
        <w:t xml:space="preserve"> </w:t>
      </w:r>
      <w:r>
        <w:t>opakovat.</w:t>
      </w:r>
    </w:p>
    <w:sectPr w:rsidR="00CE00F8">
      <w:pgSz w:w="11900" w:h="16840"/>
      <w:pgMar w:top="1060" w:right="102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F3190"/>
    <w:multiLevelType w:val="hybridMultilevel"/>
    <w:tmpl w:val="3878D828"/>
    <w:lvl w:ilvl="0" w:tplc="2F34311E">
      <w:numFmt w:val="bullet"/>
      <w:lvlText w:val="•"/>
      <w:lvlJc w:val="left"/>
      <w:pPr>
        <w:ind w:left="112" w:hanging="183"/>
      </w:pPr>
      <w:rPr>
        <w:rFonts w:ascii="Tahoma" w:eastAsia="Tahoma" w:hAnsi="Tahoma" w:cs="Tahoma" w:hint="default"/>
        <w:w w:val="99"/>
        <w:sz w:val="24"/>
        <w:szCs w:val="24"/>
        <w:lang w:val="cs-CZ" w:eastAsia="en-US" w:bidi="ar-SA"/>
      </w:rPr>
    </w:lvl>
    <w:lvl w:ilvl="1" w:tplc="A08C9728">
      <w:numFmt w:val="bullet"/>
      <w:lvlText w:val="•"/>
      <w:lvlJc w:val="left"/>
      <w:pPr>
        <w:ind w:left="1094" w:hanging="183"/>
      </w:pPr>
      <w:rPr>
        <w:rFonts w:hint="default"/>
        <w:lang w:val="cs-CZ" w:eastAsia="en-US" w:bidi="ar-SA"/>
      </w:rPr>
    </w:lvl>
    <w:lvl w:ilvl="2" w:tplc="8402D11E">
      <w:numFmt w:val="bullet"/>
      <w:lvlText w:val="•"/>
      <w:lvlJc w:val="left"/>
      <w:pPr>
        <w:ind w:left="2068" w:hanging="183"/>
      </w:pPr>
      <w:rPr>
        <w:rFonts w:hint="default"/>
        <w:lang w:val="cs-CZ" w:eastAsia="en-US" w:bidi="ar-SA"/>
      </w:rPr>
    </w:lvl>
    <w:lvl w:ilvl="3" w:tplc="F10C030E">
      <w:numFmt w:val="bullet"/>
      <w:lvlText w:val="•"/>
      <w:lvlJc w:val="left"/>
      <w:pPr>
        <w:ind w:left="3042" w:hanging="183"/>
      </w:pPr>
      <w:rPr>
        <w:rFonts w:hint="default"/>
        <w:lang w:val="cs-CZ" w:eastAsia="en-US" w:bidi="ar-SA"/>
      </w:rPr>
    </w:lvl>
    <w:lvl w:ilvl="4" w:tplc="677C5D10">
      <w:numFmt w:val="bullet"/>
      <w:lvlText w:val="•"/>
      <w:lvlJc w:val="left"/>
      <w:pPr>
        <w:ind w:left="4016" w:hanging="183"/>
      </w:pPr>
      <w:rPr>
        <w:rFonts w:hint="default"/>
        <w:lang w:val="cs-CZ" w:eastAsia="en-US" w:bidi="ar-SA"/>
      </w:rPr>
    </w:lvl>
    <w:lvl w:ilvl="5" w:tplc="8922893C">
      <w:numFmt w:val="bullet"/>
      <w:lvlText w:val="•"/>
      <w:lvlJc w:val="left"/>
      <w:pPr>
        <w:ind w:left="4990" w:hanging="183"/>
      </w:pPr>
      <w:rPr>
        <w:rFonts w:hint="default"/>
        <w:lang w:val="cs-CZ" w:eastAsia="en-US" w:bidi="ar-SA"/>
      </w:rPr>
    </w:lvl>
    <w:lvl w:ilvl="6" w:tplc="23FA753C">
      <w:numFmt w:val="bullet"/>
      <w:lvlText w:val="•"/>
      <w:lvlJc w:val="left"/>
      <w:pPr>
        <w:ind w:left="5964" w:hanging="183"/>
      </w:pPr>
      <w:rPr>
        <w:rFonts w:hint="default"/>
        <w:lang w:val="cs-CZ" w:eastAsia="en-US" w:bidi="ar-SA"/>
      </w:rPr>
    </w:lvl>
    <w:lvl w:ilvl="7" w:tplc="11BCD9B6">
      <w:numFmt w:val="bullet"/>
      <w:lvlText w:val="•"/>
      <w:lvlJc w:val="left"/>
      <w:pPr>
        <w:ind w:left="6938" w:hanging="183"/>
      </w:pPr>
      <w:rPr>
        <w:rFonts w:hint="default"/>
        <w:lang w:val="cs-CZ" w:eastAsia="en-US" w:bidi="ar-SA"/>
      </w:rPr>
    </w:lvl>
    <w:lvl w:ilvl="8" w:tplc="DC5A2A12">
      <w:numFmt w:val="bullet"/>
      <w:lvlText w:val="•"/>
      <w:lvlJc w:val="left"/>
      <w:pPr>
        <w:ind w:left="7912" w:hanging="183"/>
      </w:pPr>
      <w:rPr>
        <w:rFonts w:hint="default"/>
        <w:lang w:val="cs-CZ" w:eastAsia="en-US" w:bidi="ar-SA"/>
      </w:rPr>
    </w:lvl>
  </w:abstractNum>
  <w:abstractNum w:abstractNumId="1" w15:restartNumberingAfterBreak="0">
    <w:nsid w:val="08431A1B"/>
    <w:multiLevelType w:val="multilevel"/>
    <w:tmpl w:val="6E7874E8"/>
    <w:lvl w:ilvl="0">
      <w:start w:val="1"/>
      <w:numFmt w:val="lowerLetter"/>
      <w:lvlText w:val="%1"/>
      <w:lvlJc w:val="left"/>
      <w:pPr>
        <w:ind w:left="967" w:hanging="495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)"/>
      <w:lvlJc w:val="left"/>
      <w:pPr>
        <w:ind w:left="967" w:hanging="495"/>
        <w:jc w:val="right"/>
      </w:pPr>
      <w:rPr>
        <w:rFonts w:hint="default"/>
        <w:spacing w:val="-2"/>
        <w:w w:val="99"/>
        <w:u w:val="single" w:color="000000"/>
        <w:lang w:val="cs-CZ" w:eastAsia="en-US" w:bidi="ar-SA"/>
      </w:rPr>
    </w:lvl>
    <w:lvl w:ilvl="2">
      <w:numFmt w:val="bullet"/>
      <w:lvlText w:val="•"/>
      <w:lvlJc w:val="left"/>
      <w:pPr>
        <w:ind w:left="2740" w:hanging="495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0" w:hanging="49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20" w:hanging="49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10" w:hanging="49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00" w:hanging="49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190" w:hanging="49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080" w:hanging="495"/>
      </w:pPr>
      <w:rPr>
        <w:rFonts w:hint="default"/>
        <w:lang w:val="cs-CZ" w:eastAsia="en-US" w:bidi="ar-SA"/>
      </w:rPr>
    </w:lvl>
  </w:abstractNum>
  <w:abstractNum w:abstractNumId="2" w15:restartNumberingAfterBreak="0">
    <w:nsid w:val="208D76D5"/>
    <w:multiLevelType w:val="multilevel"/>
    <w:tmpl w:val="1A64F01C"/>
    <w:lvl w:ilvl="0">
      <w:start w:val="1"/>
      <w:numFmt w:val="lowerLetter"/>
      <w:lvlText w:val="%1"/>
      <w:lvlJc w:val="left"/>
      <w:pPr>
        <w:ind w:left="967" w:hanging="495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)"/>
      <w:lvlJc w:val="left"/>
      <w:pPr>
        <w:ind w:left="967" w:hanging="495"/>
        <w:jc w:val="left"/>
      </w:pPr>
      <w:rPr>
        <w:rFonts w:hint="default"/>
        <w:spacing w:val="-2"/>
        <w:w w:val="99"/>
        <w:u w:val="single" w:color="000000"/>
        <w:lang w:val="cs-CZ" w:eastAsia="en-US" w:bidi="ar-SA"/>
      </w:rPr>
    </w:lvl>
    <w:lvl w:ilvl="2">
      <w:numFmt w:val="bullet"/>
      <w:lvlText w:val="•"/>
      <w:lvlJc w:val="left"/>
      <w:pPr>
        <w:ind w:left="2740" w:hanging="495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630" w:hanging="49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20" w:hanging="49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410" w:hanging="49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00" w:hanging="49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190" w:hanging="49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080" w:hanging="495"/>
      </w:pPr>
      <w:rPr>
        <w:rFonts w:hint="default"/>
        <w:lang w:val="cs-CZ" w:eastAsia="en-US" w:bidi="ar-SA"/>
      </w:rPr>
    </w:lvl>
  </w:abstractNum>
  <w:abstractNum w:abstractNumId="3" w15:restartNumberingAfterBreak="0">
    <w:nsid w:val="3F8A4F50"/>
    <w:multiLevelType w:val="multilevel"/>
    <w:tmpl w:val="02B43034"/>
    <w:lvl w:ilvl="0">
      <w:start w:val="2"/>
      <w:numFmt w:val="upperLetter"/>
      <w:lvlText w:val="%1"/>
      <w:lvlJc w:val="left"/>
      <w:pPr>
        <w:ind w:left="820" w:hanging="709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820" w:hanging="709"/>
        <w:jc w:val="left"/>
      </w:pPr>
      <w:rPr>
        <w:rFonts w:ascii="Tahoma" w:eastAsia="Tahoma" w:hAnsi="Tahoma" w:cs="Tahoma" w:hint="default"/>
        <w:b/>
        <w:bCs/>
        <w:spacing w:val="-1"/>
        <w:w w:val="99"/>
        <w:sz w:val="32"/>
        <w:szCs w:val="32"/>
        <w:lang w:val="cs-CZ" w:eastAsia="en-US" w:bidi="ar-SA"/>
      </w:rPr>
    </w:lvl>
    <w:lvl w:ilvl="2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3">
      <w:numFmt w:val="bullet"/>
      <w:lvlText w:val="•"/>
      <w:lvlJc w:val="left"/>
      <w:pPr>
        <w:ind w:left="2844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846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848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851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853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55" w:hanging="360"/>
      </w:pPr>
      <w:rPr>
        <w:rFonts w:hint="default"/>
        <w:lang w:val="cs-CZ" w:eastAsia="en-US" w:bidi="ar-SA"/>
      </w:rPr>
    </w:lvl>
  </w:abstractNum>
  <w:num w:numId="1" w16cid:durableId="2075080284">
    <w:abstractNumId w:val="0"/>
  </w:num>
  <w:num w:numId="2" w16cid:durableId="2038239197">
    <w:abstractNumId w:val="2"/>
  </w:num>
  <w:num w:numId="3" w16cid:durableId="613102674">
    <w:abstractNumId w:val="1"/>
  </w:num>
  <w:num w:numId="4" w16cid:durableId="1064253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00F8"/>
    <w:rsid w:val="00073F8C"/>
    <w:rsid w:val="005D1958"/>
    <w:rsid w:val="00785786"/>
    <w:rsid w:val="00CE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1AB"/>
  <w15:docId w15:val="{34A16938-1396-47AF-A85E-C775AFE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/>
    </w:rPr>
  </w:style>
  <w:style w:type="paragraph" w:styleId="Nadpis1">
    <w:name w:val="heading 1"/>
    <w:basedOn w:val="Normln"/>
    <w:uiPriority w:val="9"/>
    <w:qFormat/>
    <w:pPr>
      <w:ind w:left="112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0"/>
    <w:qFormat/>
    <w:pPr>
      <w:ind w:left="112"/>
    </w:pPr>
    <w:rPr>
      <w:b/>
      <w:bCs/>
      <w:sz w:val="36"/>
      <w:szCs w:val="36"/>
    </w:rPr>
  </w:style>
  <w:style w:type="paragraph" w:styleId="Odstavecseseznamem">
    <w:name w:val="List Paragraph"/>
    <w:basedOn w:val="Normln"/>
    <w:uiPriority w:val="1"/>
    <w:qFormat/>
    <w:pPr>
      <w:ind w:left="578" w:hanging="496"/>
    </w:pPr>
  </w:style>
  <w:style w:type="paragraph" w:customStyle="1" w:styleId="TableParagraph">
    <w:name w:val="Table Paragraph"/>
    <w:basedOn w:val="Normln"/>
    <w:uiPriority w:val="1"/>
    <w:qFormat/>
    <w:pPr>
      <w:spacing w:line="227" w:lineRule="exact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1709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TZ_UT</vt:lpstr>
    </vt:vector>
  </TitlesOfParts>
  <Company/>
  <LinksUpToDate>false</LinksUpToDate>
  <CharactersWithSpaces>11773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TZ_UT</dc:title>
  <dc:creator>Zajic</dc:creator>
  <cp:lastModifiedBy>Okcontrol</cp:lastModifiedBy>
  <cp:revision>2</cp:revision>
  <cp:lastPrinted>2024-11-15T09:58:00Z</cp:lastPrinted>
  <dcterms:created xsi:type="dcterms:W3CDTF">2024-11-15T09:28:00Z</dcterms:created>
  <dcterms:modified xsi:type="dcterms:W3CDTF">2024-11-15T11:22:00Z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PDFCreator Free 4.4.3</vt:lpwstr>
  </property>
  <property fmtid="{D5CDD505-2E9C-101B-9397-08002B2CF9AE}" pid="4" name="LastSaved">
    <vt:filetime>2024-11-15T00:00:00Z</vt:filetime>
  </property>
</Properties>
</file>